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CC3" w:rsidRPr="00A127BF" w:rsidRDefault="00A127BF">
      <w:pPr>
        <w:rPr>
          <w:b/>
          <w:sz w:val="28"/>
        </w:rPr>
      </w:pPr>
      <w:r w:rsidRPr="00A127BF">
        <w:rPr>
          <w:b/>
          <w:sz w:val="28"/>
        </w:rPr>
        <w:t>The Lord’s Prayer</w:t>
      </w:r>
    </w:p>
    <w:p w:rsidR="00A127BF" w:rsidRPr="00A127BF" w:rsidRDefault="00A127BF">
      <w:pPr>
        <w:rPr>
          <w:b/>
        </w:rPr>
      </w:pPr>
    </w:p>
    <w:p w:rsidR="00A127BF" w:rsidRPr="00A127BF" w:rsidRDefault="00A127BF">
      <w:pPr>
        <w:rPr>
          <w:b/>
          <w:color w:val="00CC99"/>
          <w:sz w:val="28"/>
        </w:rPr>
      </w:pPr>
      <w:r w:rsidRPr="00A127BF">
        <w:rPr>
          <w:b/>
          <w:color w:val="00CC99"/>
          <w:sz w:val="28"/>
        </w:rPr>
        <w:t>Our Father in Heaven</w:t>
      </w:r>
    </w:p>
    <w:p w:rsidR="00A127BF" w:rsidRPr="00A127BF" w:rsidRDefault="00A127BF">
      <w:pPr>
        <w:rPr>
          <w:b/>
          <w:color w:val="7030A0"/>
          <w:sz w:val="28"/>
        </w:rPr>
      </w:pPr>
      <w:r w:rsidRPr="00A127BF">
        <w:rPr>
          <w:b/>
          <w:color w:val="7030A0"/>
          <w:sz w:val="28"/>
        </w:rPr>
        <w:t>Hallowed be your name</w:t>
      </w:r>
    </w:p>
    <w:p w:rsidR="00A127BF" w:rsidRPr="00A127BF" w:rsidRDefault="00A127BF">
      <w:pPr>
        <w:rPr>
          <w:b/>
          <w:color w:val="00B050"/>
          <w:sz w:val="28"/>
        </w:rPr>
      </w:pPr>
      <w:r w:rsidRPr="00A127BF">
        <w:rPr>
          <w:b/>
          <w:color w:val="00B050"/>
          <w:sz w:val="28"/>
        </w:rPr>
        <w:t xml:space="preserve">Your Kingdom </w:t>
      </w:r>
      <w:proofErr w:type="gramStart"/>
      <w:r w:rsidRPr="00A127BF">
        <w:rPr>
          <w:b/>
          <w:color w:val="00B050"/>
          <w:sz w:val="28"/>
        </w:rPr>
        <w:t>come</w:t>
      </w:r>
      <w:proofErr w:type="gramEnd"/>
    </w:p>
    <w:p w:rsidR="00A127BF" w:rsidRPr="00A127BF" w:rsidRDefault="00A127BF">
      <w:pPr>
        <w:rPr>
          <w:b/>
          <w:color w:val="00B050"/>
          <w:sz w:val="28"/>
        </w:rPr>
      </w:pPr>
      <w:r w:rsidRPr="00A127BF">
        <w:rPr>
          <w:b/>
          <w:color w:val="00B050"/>
          <w:sz w:val="28"/>
        </w:rPr>
        <w:t>Your will be done on Earth as it is in Heaven.</w:t>
      </w:r>
    </w:p>
    <w:p w:rsidR="00A127BF" w:rsidRPr="00A127BF" w:rsidRDefault="00A127BF">
      <w:pPr>
        <w:rPr>
          <w:b/>
          <w:color w:val="0070C0"/>
          <w:sz w:val="28"/>
        </w:rPr>
      </w:pPr>
      <w:r w:rsidRPr="00A127BF">
        <w:rPr>
          <w:b/>
          <w:color w:val="0070C0"/>
          <w:sz w:val="28"/>
        </w:rPr>
        <w:t>Give us today our daily bread</w:t>
      </w:r>
    </w:p>
    <w:p w:rsidR="00A127BF" w:rsidRPr="00A127BF" w:rsidRDefault="00A127BF">
      <w:pPr>
        <w:rPr>
          <w:b/>
          <w:color w:val="FFC000"/>
          <w:sz w:val="28"/>
        </w:rPr>
      </w:pPr>
      <w:r w:rsidRPr="00A127BF">
        <w:rPr>
          <w:b/>
          <w:color w:val="FFC000"/>
          <w:sz w:val="28"/>
        </w:rPr>
        <w:t>And forgive us our sins</w:t>
      </w:r>
    </w:p>
    <w:p w:rsidR="00A127BF" w:rsidRPr="00A127BF" w:rsidRDefault="00A127BF">
      <w:pPr>
        <w:rPr>
          <w:b/>
          <w:color w:val="FFC000"/>
          <w:sz w:val="28"/>
        </w:rPr>
      </w:pPr>
      <w:r w:rsidRPr="00A127BF">
        <w:rPr>
          <w:b/>
          <w:color w:val="FFC000"/>
          <w:sz w:val="28"/>
        </w:rPr>
        <w:t>As we forgive those who sin against us.</w:t>
      </w:r>
    </w:p>
    <w:p w:rsidR="00A127BF" w:rsidRPr="00A127BF" w:rsidRDefault="00A127BF">
      <w:pPr>
        <w:rPr>
          <w:b/>
          <w:color w:val="FF0000"/>
          <w:sz w:val="28"/>
        </w:rPr>
      </w:pPr>
      <w:r w:rsidRPr="00A127BF">
        <w:rPr>
          <w:b/>
          <w:color w:val="FF0000"/>
          <w:sz w:val="28"/>
        </w:rPr>
        <w:t>Lead us not into temptation</w:t>
      </w:r>
    </w:p>
    <w:p w:rsidR="00A127BF" w:rsidRPr="00A127BF" w:rsidRDefault="00A127BF">
      <w:pPr>
        <w:rPr>
          <w:b/>
          <w:color w:val="FF0000"/>
          <w:sz w:val="28"/>
        </w:rPr>
      </w:pPr>
      <w:r w:rsidRPr="00A127BF">
        <w:rPr>
          <w:b/>
          <w:color w:val="FF0000"/>
          <w:sz w:val="28"/>
        </w:rPr>
        <w:t>But deliver us from evil.</w:t>
      </w:r>
    </w:p>
    <w:p w:rsidR="00A127BF" w:rsidRPr="00A127BF" w:rsidRDefault="00A127BF">
      <w:pPr>
        <w:rPr>
          <w:b/>
          <w:color w:val="FF6699"/>
          <w:sz w:val="28"/>
        </w:rPr>
      </w:pPr>
      <w:r w:rsidRPr="00A127BF">
        <w:rPr>
          <w:b/>
          <w:color w:val="FF6699"/>
          <w:sz w:val="28"/>
        </w:rPr>
        <w:t xml:space="preserve">For the </w:t>
      </w:r>
      <w:proofErr w:type="gramStart"/>
      <w:r w:rsidRPr="00A127BF">
        <w:rPr>
          <w:b/>
          <w:color w:val="FF6699"/>
          <w:sz w:val="28"/>
        </w:rPr>
        <w:t>Kingdom ,the</w:t>
      </w:r>
      <w:proofErr w:type="gramEnd"/>
      <w:r w:rsidRPr="00A127BF">
        <w:rPr>
          <w:b/>
          <w:color w:val="FF6699"/>
          <w:sz w:val="28"/>
        </w:rPr>
        <w:t xml:space="preserve"> power and the glory are yours</w:t>
      </w:r>
    </w:p>
    <w:p w:rsidR="00A127BF" w:rsidRPr="00A127BF" w:rsidRDefault="00A127BF">
      <w:pPr>
        <w:rPr>
          <w:b/>
          <w:color w:val="FF6699"/>
          <w:sz w:val="28"/>
        </w:rPr>
      </w:pPr>
      <w:r w:rsidRPr="00A127BF">
        <w:rPr>
          <w:b/>
          <w:color w:val="FF6699"/>
          <w:sz w:val="28"/>
        </w:rPr>
        <w:t>Now and forever</w:t>
      </w:r>
    </w:p>
    <w:p w:rsidR="00A127BF" w:rsidRPr="00A127BF" w:rsidRDefault="00A127BF">
      <w:pPr>
        <w:rPr>
          <w:sz w:val="28"/>
        </w:rPr>
      </w:pPr>
      <w:r w:rsidRPr="00A127BF">
        <w:rPr>
          <w:b/>
          <w:color w:val="00CC00"/>
          <w:sz w:val="28"/>
        </w:rPr>
        <w:t>Amen</w:t>
      </w:r>
      <w:r w:rsidRPr="00A127BF">
        <w:rPr>
          <w:sz w:val="28"/>
        </w:rPr>
        <w:t>.</w:t>
      </w:r>
    </w:p>
    <w:p w:rsidR="00A127BF" w:rsidRDefault="00A127BF"/>
    <w:p w:rsidR="00A127BF" w:rsidRDefault="00A127BF"/>
    <w:p w:rsidR="00A127BF" w:rsidRDefault="00A127BF"/>
    <w:p w:rsidR="00A127BF" w:rsidRDefault="00A127BF">
      <w:bookmarkStart w:id="0" w:name="_GoBack"/>
      <w:bookmarkEnd w:id="0"/>
    </w:p>
    <w:p w:rsidR="00A127BF" w:rsidRDefault="00A127BF" w:rsidP="00A127BF">
      <w:pPr>
        <w:pStyle w:val="ListParagraph"/>
        <w:numPr>
          <w:ilvl w:val="0"/>
          <w:numId w:val="4"/>
        </w:numPr>
      </w:pPr>
      <w:r>
        <w:t xml:space="preserve">Find out about the Lord’s Prayer here </w:t>
      </w:r>
      <w:hyperlink r:id="rId5" w:history="1">
        <w:r>
          <w:rPr>
            <w:rStyle w:val="Hyperlink"/>
          </w:rPr>
          <w:t>https://www.bbc.co.uk/teach/class-clips-video/religious-studies-ks2-christian-prayer/zbjv92p</w:t>
        </w:r>
      </w:hyperlink>
      <w:r>
        <w:t xml:space="preserve">     and here   </w:t>
      </w:r>
      <w:hyperlink r:id="rId6" w:history="1">
        <w:r>
          <w:rPr>
            <w:rStyle w:val="Hyperlink"/>
          </w:rPr>
          <w:t>https://www.youtube.com/watch?v=69JT4zsV_uY</w:t>
        </w:r>
      </w:hyperlink>
    </w:p>
    <w:p w:rsidR="00A127BF" w:rsidRDefault="00A127BF" w:rsidP="00A127BF">
      <w:pPr>
        <w:pStyle w:val="ListParagraph"/>
        <w:numPr>
          <w:ilvl w:val="0"/>
          <w:numId w:val="4"/>
        </w:numPr>
      </w:pPr>
      <w:r>
        <w:t>Read the Lord’s prayer and learn it. A good way to learn something is to write it down and / say it aloud several times. You could ask someone to test you and, once you know it, ask them to test you few days later to see if you still know it.</w:t>
      </w:r>
    </w:p>
    <w:p w:rsidR="00A127BF" w:rsidRDefault="00A127BF" w:rsidP="00A127BF">
      <w:pPr>
        <w:pStyle w:val="ListParagraph"/>
        <w:numPr>
          <w:ilvl w:val="0"/>
          <w:numId w:val="4"/>
        </w:numPr>
      </w:pPr>
      <w:r>
        <w:t>I have separated the Lord’s Prayer into different coloured sections. I wonder what each different section means? How might you explain it to someone? Write a few sentences for each section to explain what it means.</w:t>
      </w:r>
    </w:p>
    <w:p w:rsidR="00A127BF" w:rsidRDefault="00A127BF" w:rsidP="00A127BF">
      <w:pPr>
        <w:pStyle w:val="ListParagraph"/>
        <w:numPr>
          <w:ilvl w:val="0"/>
          <w:numId w:val="4"/>
        </w:numPr>
      </w:pPr>
      <w:r>
        <w:t>Rewrite the prayer in your own words.</w:t>
      </w:r>
    </w:p>
    <w:p w:rsidR="00A127BF" w:rsidRDefault="00A127BF" w:rsidP="00A127BF">
      <w:pPr>
        <w:pStyle w:val="ListParagraph"/>
        <w:numPr>
          <w:ilvl w:val="0"/>
          <w:numId w:val="4"/>
        </w:numPr>
      </w:pPr>
      <w:r>
        <w:t xml:space="preserve">Read Matthew 6:5-15 in a Bible (you can search online if you don’t have a Bible). </w:t>
      </w:r>
    </w:p>
    <w:p w:rsidR="00A127BF" w:rsidRDefault="00A127BF" w:rsidP="00A127BF">
      <w:pPr>
        <w:pStyle w:val="ListParagraph"/>
        <w:numPr>
          <w:ilvl w:val="1"/>
          <w:numId w:val="4"/>
        </w:numPr>
      </w:pPr>
      <w:r>
        <w:t xml:space="preserve">What do you think Jesus thought about the people who liked to show off with long words when they prayed in public? </w:t>
      </w:r>
    </w:p>
    <w:p w:rsidR="00A127BF" w:rsidRDefault="00A127BF" w:rsidP="00A127BF">
      <w:pPr>
        <w:pStyle w:val="ListParagraph"/>
        <w:numPr>
          <w:ilvl w:val="1"/>
          <w:numId w:val="4"/>
        </w:numPr>
      </w:pPr>
      <w:r>
        <w:t xml:space="preserve">Why do you think Jesus thought this? </w:t>
      </w:r>
    </w:p>
    <w:p w:rsidR="00A127BF" w:rsidRDefault="00A127BF" w:rsidP="00A127BF">
      <w:pPr>
        <w:pStyle w:val="ListParagraph"/>
        <w:numPr>
          <w:ilvl w:val="1"/>
          <w:numId w:val="4"/>
        </w:numPr>
      </w:pPr>
      <w:r>
        <w:t>Why do you think that some people showed off when they prayed?</w:t>
      </w:r>
    </w:p>
    <w:p w:rsidR="00A127BF" w:rsidRDefault="00A127BF"/>
    <w:p w:rsidR="00A127BF" w:rsidRDefault="00A127BF"/>
    <w:sectPr w:rsidR="00A12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D0AEF"/>
    <w:multiLevelType w:val="hybridMultilevel"/>
    <w:tmpl w:val="6D2CC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DD1699"/>
    <w:multiLevelType w:val="hybridMultilevel"/>
    <w:tmpl w:val="DA825B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BB1DB6"/>
    <w:multiLevelType w:val="hybridMultilevel"/>
    <w:tmpl w:val="7716F116"/>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7103FD"/>
    <w:multiLevelType w:val="hybridMultilevel"/>
    <w:tmpl w:val="52A03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BF"/>
    <w:rsid w:val="00161F71"/>
    <w:rsid w:val="00315725"/>
    <w:rsid w:val="00A12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60D1"/>
  <w15:chartTrackingRefBased/>
  <w15:docId w15:val="{3CFFCE1F-B0CD-4860-B525-5FAC0C61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7BF"/>
    <w:pPr>
      <w:ind w:left="720"/>
      <w:contextualSpacing/>
    </w:pPr>
  </w:style>
  <w:style w:type="character" w:styleId="Hyperlink">
    <w:name w:val="Hyperlink"/>
    <w:rsid w:val="00A12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69JT4zsV_uY" TargetMode="External"/><Relationship Id="rId5" Type="http://schemas.openxmlformats.org/officeDocument/2006/relationships/hyperlink" Target="https://www.bbc.co.uk/teach/class-clips-video/religious-studies-ks2-christian-prayer/zbjv92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Evans</dc:creator>
  <cp:keywords/>
  <dc:description/>
  <cp:lastModifiedBy>Kathryn Evans</cp:lastModifiedBy>
  <cp:revision>1</cp:revision>
  <dcterms:created xsi:type="dcterms:W3CDTF">2020-03-31T12:12:00Z</dcterms:created>
  <dcterms:modified xsi:type="dcterms:W3CDTF">2020-03-31T12:27:00Z</dcterms:modified>
</cp:coreProperties>
</file>