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446" w:rsidRDefault="00E21446" w:rsidP="00E21446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E21446" w:rsidRDefault="00E21446" w:rsidP="00E21446">
      <w:pPr>
        <w:rPr>
          <w:rFonts w:ascii="Tahoma" w:hAnsi="Tahoma" w:cs="Tahoma"/>
          <w:b/>
        </w:rPr>
      </w:pPr>
    </w:p>
    <w:p w:rsidR="00E21446" w:rsidRDefault="00E21446" w:rsidP="00E21446">
      <w:pPr>
        <w:rPr>
          <w:rFonts w:ascii="Tahoma" w:hAnsi="Tahoma" w:cs="Tahoma"/>
          <w:b/>
        </w:rPr>
      </w:pPr>
    </w:p>
    <w:p w:rsidR="00E21446" w:rsidRDefault="00E21446" w:rsidP="00E21446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E21446" w:rsidRDefault="00E21446" w:rsidP="00E21446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E21446" w:rsidRPr="00080180" w:rsidRDefault="00E21446" w:rsidP="00E21446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E21446" w:rsidRDefault="00E21446" w:rsidP="00E21446">
      <w:bookmarkStart w:id="0" w:name="_Hlk492960318"/>
      <w:bookmarkEnd w:id="0"/>
    </w:p>
    <w:p w:rsidR="00E21446" w:rsidRPr="00080180" w:rsidRDefault="00E21446" w:rsidP="00E21446"/>
    <w:p w:rsidR="00E21446" w:rsidRPr="00080180" w:rsidRDefault="00E21446" w:rsidP="00E21446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Mixed Endings 1</w:t>
      </w:r>
    </w:p>
    <w:p w:rsidR="00E21446" w:rsidRDefault="00E21446" w:rsidP="00E21446"/>
    <w:p w:rsidR="00E21446" w:rsidRDefault="00E21446" w:rsidP="00E21446"/>
    <w:p w:rsidR="00E21446" w:rsidRDefault="00E21446" w:rsidP="00E21446"/>
    <w:p w:rsidR="00E21446" w:rsidRDefault="00E21446" w:rsidP="00E21446"/>
    <w:p w:rsidR="00E21446" w:rsidRDefault="00E21446" w:rsidP="00E21446"/>
    <w:p w:rsidR="00E21446" w:rsidRDefault="00E21446" w:rsidP="00E21446"/>
    <w:p w:rsidR="00E21446" w:rsidRDefault="00E21446" w:rsidP="00E21446"/>
    <w:p w:rsidR="00E21446" w:rsidRDefault="00E21446" w:rsidP="00E21446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E21446" w:rsidRDefault="00E21446" w:rsidP="00E21446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E21446" w:rsidRDefault="00E21446" w:rsidP="00E21446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E21446" w:rsidRPr="00080180" w:rsidRDefault="00E21446" w:rsidP="00E21446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E21446" w:rsidRDefault="00E21446" w:rsidP="00E2144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1446" w:rsidRDefault="00E21446" w:rsidP="00E2144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E21446" w:rsidRDefault="00E21446" w:rsidP="00E2144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E21446" w:rsidRDefault="00E21446" w:rsidP="00E2144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E21446" w:rsidRDefault="00E21446" w:rsidP="00E21446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21446" w:rsidRDefault="00E21446" w:rsidP="00E21446">
      <w:pPr>
        <w:rPr>
          <w:rFonts w:ascii="Tahoma" w:hAnsi="Tahoma" w:cs="Tahoma"/>
          <w:b/>
        </w:rPr>
      </w:pPr>
    </w:p>
    <w:p w:rsidR="00E21446" w:rsidRDefault="00E21446" w:rsidP="00E2144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E21446" w:rsidRDefault="00E21446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21446" w:rsidRDefault="00E21446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21446" w:rsidRDefault="00E21446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21446" w:rsidRDefault="00E21446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E21446" w:rsidSect="00E21446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7009FF" w:rsidRPr="0065403C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Mixed Endings: 1</w:t>
      </w:r>
    </w:p>
    <w:p w:rsidR="007009FF" w:rsidRPr="0065403C" w:rsidRDefault="007009FF" w:rsidP="007009FF">
      <w:pPr>
        <w:pStyle w:val="NoSpacing"/>
      </w:pPr>
    </w:p>
    <w:p w:rsidR="007009FF" w:rsidRPr="004C44F9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7009FF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tre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E73C98">
            <w:pPr>
              <w:pStyle w:val="NoSpacing"/>
              <w:jc w:val="center"/>
            </w:pPr>
            <w:proofErr w:type="spellStart"/>
            <w:r w:rsidRPr="00E73C98">
              <w:rPr>
                <w:color w:val="000000" w:themeColor="text1"/>
              </w:rPr>
              <w:t>m</w:t>
            </w:r>
            <w:r w:rsidR="00E73C98" w:rsidRPr="00E73C98">
              <w:rPr>
                <w:color w:val="000000" w:themeColor="text1"/>
              </w:rPr>
              <w:t>en</w:t>
            </w:r>
            <w:r w:rsidRPr="00E73C98">
              <w:rPr>
                <w:color w:val="000000" w:themeColor="text1"/>
              </w:rPr>
              <w:t>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dous</w:t>
            </w:r>
            <w:proofErr w:type="spellEnd"/>
          </w:p>
        </w:tc>
      </w:tr>
      <w:tr w:rsidR="007009FF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tri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men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dus</w:t>
            </w:r>
            <w:proofErr w:type="spellEnd"/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7009FF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tar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ack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tive</w:t>
            </w:r>
            <w:proofErr w:type="spellEnd"/>
          </w:p>
        </w:tc>
      </w:tr>
      <w:tr w:rsidR="007009FF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ter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ac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tiv</w:t>
            </w:r>
            <w:proofErr w:type="spellEnd"/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Pr="004C44F9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7009FF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re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dec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oar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009FF" w:rsidRPr="00EC46A7" w:rsidRDefault="007009FF" w:rsidP="007009FF">
            <w:pPr>
              <w:pStyle w:val="NoSpacing"/>
              <w:jc w:val="center"/>
            </w:pPr>
            <w:r>
              <w:t>ait</w:t>
            </w:r>
          </w:p>
        </w:tc>
      </w:tr>
      <w:tr w:rsidR="007009FF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ree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deck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or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ate</w:t>
            </w:r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</w:t>
      </w:r>
      <w:r>
        <w:t>_</w:t>
      </w:r>
      <w:r w:rsidRPr="004C52DE">
        <w:t>_________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</w:t>
      </w:r>
      <w:r>
        <w:t>_</w:t>
      </w:r>
      <w:r w:rsidRPr="004C52DE">
        <w:t>__________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7009FF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fewr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ous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lee</w:t>
            </w:r>
          </w:p>
        </w:tc>
      </w:tr>
      <w:tr w:rsidR="007009FF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fur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us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</w:t>
      </w:r>
      <w:r>
        <w:t>_</w:t>
      </w:r>
      <w:r w:rsidRPr="004C52DE">
        <w:t>___________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</w:t>
      </w:r>
      <w:r>
        <w:t>_</w:t>
      </w:r>
      <w:r w:rsidRPr="004C52DE">
        <w:t>____________</w:t>
      </w:r>
    </w:p>
    <w:p w:rsidR="007009FF" w:rsidRDefault="007009FF" w:rsidP="007009FF">
      <w:pPr>
        <w:pStyle w:val="NoSpacing"/>
      </w:pPr>
    </w:p>
    <w:p w:rsidR="007009FF" w:rsidRDefault="007009FF" w:rsidP="007009FF">
      <w:pPr>
        <w:pStyle w:val="NoSpacing"/>
      </w:pPr>
    </w:p>
    <w:p w:rsidR="007009FF" w:rsidRDefault="007009FF" w:rsidP="007009FF">
      <w:pPr>
        <w:pStyle w:val="NoSpacing"/>
      </w:pPr>
    </w:p>
    <w:p w:rsidR="007009FF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3992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</w:tblGrid>
      <w:tr w:rsidR="007009FF" w:rsidTr="001A26A1">
        <w:trPr>
          <w:trHeight w:val="554"/>
        </w:trPr>
        <w:tc>
          <w:tcPr>
            <w:tcW w:w="8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E73C98">
            <w:pPr>
              <w:pStyle w:val="NoSpacing"/>
              <w:jc w:val="center"/>
            </w:pPr>
            <w:proofErr w:type="spellStart"/>
            <w:r w:rsidRPr="00E73C98">
              <w:rPr>
                <w:color w:val="000000" w:themeColor="text1"/>
              </w:rPr>
              <w:t>s</w:t>
            </w:r>
            <w:r w:rsidR="00E73C98" w:rsidRPr="00E73C98">
              <w:rPr>
                <w:color w:val="000000" w:themeColor="text1"/>
              </w:rPr>
              <w:t>ep</w:t>
            </w:r>
            <w:r w:rsidRPr="00E73C98">
              <w:rPr>
                <w:color w:val="000000" w:themeColor="text1"/>
              </w:rPr>
              <w:t>p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tick</w:t>
            </w:r>
          </w:p>
        </w:tc>
      </w:tr>
      <w:tr w:rsidR="007009FF" w:rsidTr="001A26A1">
        <w:trPr>
          <w:trHeight w:val="240"/>
        </w:trPr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4"/>
        </w:trPr>
        <w:tc>
          <w:tcPr>
            <w:tcW w:w="8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ann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te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sep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tic</w:t>
            </w:r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</w:t>
      </w:r>
      <w:r>
        <w:t>_</w:t>
      </w:r>
      <w:r w:rsidRPr="004C52DE">
        <w:t>____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</w:t>
      </w:r>
      <w:r w:rsidRPr="004C52DE">
        <w:t>___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7009FF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sid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err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ib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le</w:t>
            </w:r>
          </w:p>
        </w:tc>
      </w:tr>
      <w:tr w:rsidR="007009FF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sed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ab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el</w:t>
            </w:r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</w:t>
      </w:r>
      <w:r>
        <w:t>_</w:t>
      </w:r>
      <w:r w:rsidRPr="004C52DE">
        <w:t>__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Pr="004C44F9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7009FF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par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sion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009FF" w:rsidRPr="00EC46A7" w:rsidRDefault="00277F19" w:rsidP="001A26A1">
            <w:pPr>
              <w:pStyle w:val="NoSpacing"/>
              <w:jc w:val="center"/>
            </w:pPr>
            <w:r>
              <w:t>d</w:t>
            </w:r>
          </w:p>
        </w:tc>
      </w:tr>
      <w:tr w:rsidR="007009FF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parr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ti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tion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009FF" w:rsidRPr="00EC46A7" w:rsidRDefault="00277F19" w:rsidP="001A26A1">
            <w:pPr>
              <w:pStyle w:val="NoSpacing"/>
              <w:jc w:val="center"/>
            </w:pPr>
            <w:proofErr w:type="spellStart"/>
            <w:r>
              <w:t>ed</w:t>
            </w:r>
            <w:proofErr w:type="spellEnd"/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7009FF" w:rsidRPr="004C52DE" w:rsidRDefault="007009FF" w:rsidP="007009FF">
      <w:pPr>
        <w:pStyle w:val="NoSpacing"/>
        <w:rPr>
          <w:b/>
          <w:sz w:val="32"/>
          <w:u w:val="single"/>
        </w:rPr>
      </w:pPr>
    </w:p>
    <w:p w:rsidR="007009FF" w:rsidRPr="004C44F9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5041" w:type="dxa"/>
        <w:tblLayout w:type="fixed"/>
        <w:tblLook w:val="04A0" w:firstRow="1" w:lastRow="0" w:firstColumn="1" w:lastColumn="0" w:noHBand="0" w:noVBand="1"/>
      </w:tblPr>
      <w:tblGrid>
        <w:gridCol w:w="813"/>
        <w:gridCol w:w="236"/>
        <w:gridCol w:w="813"/>
        <w:gridCol w:w="252"/>
        <w:gridCol w:w="813"/>
        <w:gridCol w:w="252"/>
        <w:gridCol w:w="813"/>
        <w:gridCol w:w="236"/>
        <w:gridCol w:w="813"/>
      </w:tblGrid>
      <w:tr w:rsidR="007009FF" w:rsidTr="001A26A1">
        <w:trPr>
          <w:trHeight w:val="554"/>
        </w:trPr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fe</w:t>
            </w:r>
            <w:proofErr w:type="spellEnd"/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den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cial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ly</w:t>
            </w:r>
            <w:proofErr w:type="spellEnd"/>
          </w:p>
        </w:tc>
      </w:tr>
      <w:tr w:rsidR="007009FF" w:rsidTr="001A26A1">
        <w:trPr>
          <w:trHeight w:val="240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7009FF" w:rsidTr="001A26A1">
        <w:trPr>
          <w:trHeight w:val="554"/>
        </w:trPr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fi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ten</w:t>
            </w: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proofErr w:type="spellStart"/>
            <w:r>
              <w:t>tial</w:t>
            </w:r>
            <w:proofErr w:type="spellEnd"/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009FF" w:rsidRPr="00EC46A7" w:rsidRDefault="007009FF" w:rsidP="001A26A1">
            <w:pPr>
              <w:pStyle w:val="NoSpacing"/>
              <w:jc w:val="center"/>
            </w:pPr>
            <w:r>
              <w:t>y</w:t>
            </w:r>
          </w:p>
        </w:tc>
      </w:tr>
    </w:tbl>
    <w:p w:rsidR="007009FF" w:rsidRPr="004C52DE" w:rsidRDefault="007009FF" w:rsidP="007009FF">
      <w:pPr>
        <w:pStyle w:val="NoSpacing"/>
        <w:rPr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7009FF" w:rsidRPr="004C52DE" w:rsidRDefault="007009FF" w:rsidP="007009FF">
      <w:pPr>
        <w:pStyle w:val="NoSpacing"/>
        <w:rPr>
          <w:b/>
          <w:sz w:val="28"/>
        </w:rPr>
      </w:pPr>
    </w:p>
    <w:p w:rsidR="007009FF" w:rsidRPr="004C52DE" w:rsidRDefault="007009FF" w:rsidP="007009FF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7009FF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7009FF" w:rsidRPr="003462E1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7009FF" w:rsidRPr="0065403C" w:rsidRDefault="007009FF" w:rsidP="007009FF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>Mixed endings: 1</w:t>
      </w:r>
    </w:p>
    <w:p w:rsidR="007009FF" w:rsidRDefault="007009FF" w:rsidP="007009FF"/>
    <w:p w:rsidR="007009FF" w:rsidRPr="007009FF" w:rsidRDefault="007009FF" w:rsidP="007009FF">
      <w:pPr>
        <w:rPr>
          <w:b/>
        </w:rPr>
      </w:pPr>
      <w:r w:rsidRPr="007009FF">
        <w:rPr>
          <w:b/>
        </w:rPr>
        <w:t>1. tremendous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tre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tri </w:t>
      </w:r>
      <w:r>
        <w:t>(say the word clearly)</w:t>
      </w:r>
    </w:p>
    <w:p w:rsidR="007009FF" w:rsidRPr="00E73C98" w:rsidRDefault="007009FF" w:rsidP="007009FF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E73C98">
        <w:rPr>
          <w:i/>
          <w:color w:val="000000" w:themeColor="text1"/>
        </w:rPr>
        <w:t xml:space="preserve">men </w:t>
      </w:r>
      <w:r w:rsidRPr="00E73C98">
        <w:rPr>
          <w:color w:val="000000" w:themeColor="text1"/>
        </w:rPr>
        <w:t xml:space="preserve">not </w:t>
      </w:r>
      <w:proofErr w:type="spellStart"/>
      <w:r w:rsidRPr="00E73C98">
        <w:rPr>
          <w:i/>
          <w:color w:val="000000" w:themeColor="text1"/>
        </w:rPr>
        <w:t>m</w:t>
      </w:r>
      <w:r w:rsidR="00E73C98" w:rsidRPr="00E73C98">
        <w:rPr>
          <w:i/>
          <w:color w:val="000000" w:themeColor="text1"/>
        </w:rPr>
        <w:t>en</w:t>
      </w:r>
      <w:r w:rsidRPr="00E73C98">
        <w:rPr>
          <w:i/>
          <w:color w:val="000000" w:themeColor="text1"/>
        </w:rPr>
        <w:t>n</w:t>
      </w:r>
      <w:proofErr w:type="spellEnd"/>
      <w:r w:rsidRPr="00E73C98">
        <w:rPr>
          <w:i/>
          <w:color w:val="000000" w:themeColor="text1"/>
        </w:rPr>
        <w:t xml:space="preserve"> </w:t>
      </w:r>
      <w:r w:rsidRPr="00E73C98">
        <w:rPr>
          <w:color w:val="000000" w:themeColor="text1"/>
        </w:rPr>
        <w:t>(</w:t>
      </w:r>
      <w:r w:rsidR="00E73C98" w:rsidRPr="00E73C98">
        <w:rPr>
          <w:color w:val="000000" w:themeColor="text1"/>
        </w:rPr>
        <w:t>the ‘n’ is followed by a consonant ‘d’ so would not be doubled</w:t>
      </w:r>
      <w:r w:rsidRPr="00E73C98">
        <w:rPr>
          <w:color w:val="000000" w:themeColor="text1"/>
        </w:rPr>
        <w:t>)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 w:rsidRPr="007009FF">
        <w:t>‘</w:t>
      </w:r>
      <w:proofErr w:type="spellStart"/>
      <w:r w:rsidRPr="007009FF">
        <w:t>uus</w:t>
      </w:r>
      <w:proofErr w:type="spellEnd"/>
      <w:r w:rsidRPr="007009FF">
        <w:t>’</w:t>
      </w:r>
      <w:r>
        <w:t xml:space="preserve"> sound at the end of a word is usually spelt </w:t>
      </w:r>
      <w:proofErr w:type="spellStart"/>
      <w:r w:rsidRPr="007009FF">
        <w:rPr>
          <w:i/>
        </w:rPr>
        <w:t>ous</w:t>
      </w:r>
      <w:proofErr w:type="spellEnd"/>
    </w:p>
    <w:p w:rsidR="007009FF" w:rsidRDefault="007009FF" w:rsidP="007009FF"/>
    <w:p w:rsidR="007009FF" w:rsidRPr="007009FF" w:rsidRDefault="007009FF" w:rsidP="007009FF">
      <w:pPr>
        <w:rPr>
          <w:b/>
        </w:rPr>
      </w:pPr>
      <w:r w:rsidRPr="007009FF">
        <w:rPr>
          <w:b/>
        </w:rPr>
        <w:t>2. interactive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Pr="007009FF" w:rsidRDefault="00277F19" w:rsidP="007009FF">
      <w:pPr>
        <w:pStyle w:val="ListParagraph"/>
        <w:numPr>
          <w:ilvl w:val="0"/>
          <w:numId w:val="2"/>
        </w:numPr>
      </w:pPr>
      <w:r>
        <w:t xml:space="preserve">Contains the word </w:t>
      </w:r>
      <w:r w:rsidR="007009FF" w:rsidRPr="007009FF">
        <w:rPr>
          <w:i/>
        </w:rPr>
        <w:t>act</w:t>
      </w:r>
      <w:r>
        <w:rPr>
          <w:i/>
        </w:rPr>
        <w:t>ive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t xml:space="preserve">Prefix is </w:t>
      </w:r>
      <w:r w:rsidRPr="007009FF">
        <w:rPr>
          <w:i/>
        </w:rPr>
        <w:t>inter</w:t>
      </w:r>
      <w:r>
        <w:rPr>
          <w:i/>
        </w:rPr>
        <w:t xml:space="preserve"> – </w:t>
      </w:r>
      <w:r>
        <w:t xml:space="preserve">spelt </w:t>
      </w:r>
      <w:r w:rsidRPr="007009FF">
        <w:rPr>
          <w:i/>
        </w:rPr>
        <w:t>in</w:t>
      </w:r>
      <w:r>
        <w:t xml:space="preserve"> </w:t>
      </w:r>
      <w:proofErr w:type="spellStart"/>
      <w:r w:rsidRPr="007009FF">
        <w:rPr>
          <w:i/>
        </w:rPr>
        <w:t>ter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in tar </w:t>
      </w:r>
      <w:r>
        <w:t>(say the word clearly)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ac </w:t>
      </w:r>
      <w:r>
        <w:t xml:space="preserve">not </w:t>
      </w:r>
      <w:r>
        <w:rPr>
          <w:i/>
        </w:rPr>
        <w:t xml:space="preserve">ack </w:t>
      </w:r>
      <w:r>
        <w:t xml:space="preserve">– same as in the root word </w:t>
      </w:r>
      <w:r>
        <w:rPr>
          <w:i/>
        </w:rPr>
        <w:t>act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  <w:rPr>
          <w:i/>
        </w:rPr>
      </w:pPr>
      <w:proofErr w:type="spellStart"/>
      <w:r>
        <w:rPr>
          <w:i/>
        </w:rPr>
        <w:t>ive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iv – </w:t>
      </w:r>
      <w:r>
        <w:t xml:space="preserve">words do not end in just a ‘v’ so if they end in the ‘v’ sound it is spelt </w:t>
      </w:r>
      <w:proofErr w:type="spellStart"/>
      <w:r w:rsidRPr="007009FF">
        <w:rPr>
          <w:i/>
        </w:rPr>
        <w:t>ve</w:t>
      </w:r>
      <w:proofErr w:type="spellEnd"/>
    </w:p>
    <w:p w:rsidR="007009FF" w:rsidRDefault="007009FF" w:rsidP="007009FF">
      <w:pPr>
        <w:rPr>
          <w:b/>
        </w:rPr>
      </w:pPr>
    </w:p>
    <w:p w:rsidR="007009FF" w:rsidRPr="007009FF" w:rsidRDefault="007009FF" w:rsidP="007009FF">
      <w:pPr>
        <w:rPr>
          <w:b/>
        </w:rPr>
      </w:pPr>
      <w:r w:rsidRPr="007009FF">
        <w:rPr>
          <w:b/>
        </w:rPr>
        <w:t>3. redecorate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Linked to the word </w:t>
      </w:r>
      <w:r>
        <w:rPr>
          <w:i/>
        </w:rPr>
        <w:t>decorate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re </w:t>
      </w:r>
      <w:r>
        <w:t xml:space="preserve">not </w:t>
      </w:r>
      <w:proofErr w:type="spellStart"/>
      <w:r>
        <w:rPr>
          <w:i/>
        </w:rPr>
        <w:t>re</w:t>
      </w:r>
      <w:r w:rsidR="00361020">
        <w:rPr>
          <w:i/>
        </w:rPr>
        <w:t>e</w:t>
      </w:r>
      <w:proofErr w:type="spellEnd"/>
      <w:r>
        <w:rPr>
          <w:i/>
        </w:rPr>
        <w:t xml:space="preserve"> </w:t>
      </w:r>
      <w:r>
        <w:t>– prefix meaning ‘again’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dec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deck – </w:t>
      </w:r>
      <w:r w:rsidRPr="007009FF">
        <w:t>‘k’</w:t>
      </w:r>
      <w:r>
        <w:rPr>
          <w:i/>
        </w:rPr>
        <w:t xml:space="preserve"> </w:t>
      </w:r>
      <w:r>
        <w:t>sound in a long word is usually spelt with a ‘c’ unless it is before an ‘e’, ‘</w:t>
      </w:r>
      <w:proofErr w:type="spellStart"/>
      <w:r>
        <w:t>i</w:t>
      </w:r>
      <w:proofErr w:type="spellEnd"/>
      <w:r>
        <w:t>' or ‘y’ or if it is a compound word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or </w:t>
      </w:r>
      <w:r>
        <w:t xml:space="preserve">not </w:t>
      </w:r>
      <w:r>
        <w:rPr>
          <w:i/>
        </w:rPr>
        <w:t xml:space="preserve">oar </w:t>
      </w:r>
      <w:r>
        <w:t>– this is usually spelt ‘or’ in a long word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ate </w:t>
      </w:r>
      <w:r>
        <w:t xml:space="preserve">not </w:t>
      </w:r>
      <w:r>
        <w:rPr>
          <w:i/>
        </w:rPr>
        <w:t xml:space="preserve">ait – </w:t>
      </w:r>
      <w:r>
        <w:t xml:space="preserve">many longer words end in </w:t>
      </w:r>
      <w:r w:rsidRPr="007009FF">
        <w:rPr>
          <w:i/>
        </w:rPr>
        <w:t>ate</w:t>
      </w:r>
    </w:p>
    <w:p w:rsidR="007009FF" w:rsidRDefault="007009FF" w:rsidP="007009FF"/>
    <w:p w:rsidR="007009FF" w:rsidRPr="007009FF" w:rsidRDefault="007009FF" w:rsidP="007009FF">
      <w:pPr>
        <w:rPr>
          <w:b/>
        </w:rPr>
      </w:pPr>
      <w:r w:rsidRPr="007009FF">
        <w:rPr>
          <w:b/>
        </w:rPr>
        <w:t>4. furiously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fury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fur </w:t>
      </w:r>
      <w:r>
        <w:t xml:space="preserve">not </w:t>
      </w:r>
      <w:proofErr w:type="spellStart"/>
      <w:r>
        <w:rPr>
          <w:i/>
        </w:rPr>
        <w:t>fewr</w:t>
      </w:r>
      <w:proofErr w:type="spellEnd"/>
      <w:r>
        <w:rPr>
          <w:i/>
        </w:rPr>
        <w:t xml:space="preserve"> </w:t>
      </w:r>
      <w:r>
        <w:t xml:space="preserve">– same as in </w:t>
      </w:r>
      <w:r>
        <w:rPr>
          <w:i/>
        </w:rPr>
        <w:t>fury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e – </w:t>
      </w:r>
      <w:r>
        <w:t xml:space="preserve">the ‘y’ at the of </w:t>
      </w:r>
      <w:r>
        <w:rPr>
          <w:i/>
        </w:rPr>
        <w:t xml:space="preserve">fury </w:t>
      </w:r>
      <w:r>
        <w:t>changes to an ‘</w:t>
      </w:r>
      <w:proofErr w:type="spellStart"/>
      <w:r>
        <w:t>i</w:t>
      </w:r>
      <w:proofErr w:type="spellEnd"/>
      <w:r>
        <w:t>' when a suffix is added</w:t>
      </w:r>
    </w:p>
    <w:p w:rsidR="007009FF" w:rsidRPr="007009FF" w:rsidRDefault="00361020" w:rsidP="007009FF">
      <w:pPr>
        <w:pStyle w:val="ListParagraph"/>
        <w:numPr>
          <w:ilvl w:val="0"/>
          <w:numId w:val="2"/>
        </w:numPr>
      </w:pPr>
      <w:r>
        <w:t>‘</w:t>
      </w:r>
      <w:r w:rsidR="007009FF" w:rsidRPr="007009FF">
        <w:t>u</w:t>
      </w:r>
      <w:r w:rsidR="004A6155">
        <w:t>u</w:t>
      </w:r>
      <w:r w:rsidR="007009FF" w:rsidRPr="007009FF">
        <w:t>s’</w:t>
      </w:r>
      <w:r w:rsidR="007009FF">
        <w:t xml:space="preserve"> sound at the end of a word is usually spelt </w:t>
      </w:r>
      <w:proofErr w:type="spellStart"/>
      <w:r w:rsidR="007009FF" w:rsidRPr="007009FF">
        <w:rPr>
          <w:i/>
        </w:rPr>
        <w:t>ous</w:t>
      </w:r>
      <w:proofErr w:type="spellEnd"/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suffix is spelt </w:t>
      </w:r>
      <w:proofErr w:type="spellStart"/>
      <w:r>
        <w:rPr>
          <w:i/>
        </w:rPr>
        <w:t>ly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>lee</w:t>
      </w:r>
    </w:p>
    <w:p w:rsidR="007009FF" w:rsidRDefault="007009FF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277F19" w:rsidRDefault="00277F19" w:rsidP="007009FF"/>
    <w:p w:rsidR="000E3ED0" w:rsidRDefault="000E3ED0" w:rsidP="007009FF">
      <w:pPr>
        <w:rPr>
          <w:b/>
        </w:rPr>
      </w:pPr>
    </w:p>
    <w:p w:rsidR="000E3ED0" w:rsidRDefault="000E3ED0" w:rsidP="007009FF">
      <w:pPr>
        <w:rPr>
          <w:b/>
        </w:rPr>
      </w:pPr>
    </w:p>
    <w:p w:rsidR="007009FF" w:rsidRPr="007009FF" w:rsidRDefault="007009FF" w:rsidP="007009FF">
      <w:pPr>
        <w:rPr>
          <w:b/>
        </w:rPr>
      </w:pPr>
      <w:r w:rsidRPr="007009FF">
        <w:rPr>
          <w:b/>
        </w:rPr>
        <w:t>5. antiseptic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septic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t xml:space="preserve">Prefix is </w:t>
      </w:r>
      <w:r>
        <w:rPr>
          <w:i/>
        </w:rPr>
        <w:t xml:space="preserve">anti </w:t>
      </w:r>
      <w:r>
        <w:t>(</w:t>
      </w:r>
      <w:r w:rsidRPr="007009FF">
        <w:rPr>
          <w:i/>
        </w:rPr>
        <w:t>an ti</w:t>
      </w:r>
      <w:r>
        <w:t>)</w:t>
      </w:r>
      <w:r>
        <w:rPr>
          <w:i/>
        </w:rPr>
        <w:t xml:space="preserve"> – anti </w:t>
      </w:r>
      <w:r>
        <w:t xml:space="preserve">means ‘against’, </w:t>
      </w:r>
      <w:r w:rsidRPr="007009FF">
        <w:rPr>
          <w:i/>
        </w:rPr>
        <w:t>ante</w:t>
      </w:r>
      <w:r>
        <w:t xml:space="preserve"> means ‘before’</w:t>
      </w:r>
    </w:p>
    <w:p w:rsidR="007009FF" w:rsidRPr="00E73C98" w:rsidRDefault="007009FF" w:rsidP="00E73C98">
      <w:pPr>
        <w:pStyle w:val="ListParagraph"/>
        <w:numPr>
          <w:ilvl w:val="0"/>
          <w:numId w:val="2"/>
        </w:numPr>
        <w:rPr>
          <w:color w:val="000000" w:themeColor="text1"/>
        </w:rPr>
      </w:pPr>
      <w:proofErr w:type="spellStart"/>
      <w:r w:rsidRPr="00E73C98">
        <w:rPr>
          <w:i/>
          <w:color w:val="000000" w:themeColor="text1"/>
        </w:rPr>
        <w:t>sep</w:t>
      </w:r>
      <w:proofErr w:type="spellEnd"/>
      <w:r w:rsidRPr="00E73C98">
        <w:rPr>
          <w:i/>
          <w:color w:val="000000" w:themeColor="text1"/>
        </w:rPr>
        <w:t xml:space="preserve"> </w:t>
      </w:r>
      <w:r w:rsidRPr="00E73C98">
        <w:rPr>
          <w:color w:val="000000" w:themeColor="text1"/>
        </w:rPr>
        <w:t xml:space="preserve">not </w:t>
      </w:r>
      <w:proofErr w:type="spellStart"/>
      <w:r w:rsidRPr="00E73C98">
        <w:rPr>
          <w:i/>
          <w:color w:val="000000" w:themeColor="text1"/>
        </w:rPr>
        <w:t>s</w:t>
      </w:r>
      <w:r w:rsidR="00E73C98" w:rsidRPr="00E73C98">
        <w:rPr>
          <w:i/>
          <w:color w:val="000000" w:themeColor="text1"/>
        </w:rPr>
        <w:t>ep</w:t>
      </w:r>
      <w:r w:rsidRPr="00E73C98">
        <w:rPr>
          <w:i/>
          <w:color w:val="000000" w:themeColor="text1"/>
        </w:rPr>
        <w:t>p</w:t>
      </w:r>
      <w:proofErr w:type="spellEnd"/>
      <w:r w:rsidRPr="000E3ED0">
        <w:rPr>
          <w:i/>
          <w:color w:val="FF0000"/>
        </w:rPr>
        <w:t xml:space="preserve"> </w:t>
      </w:r>
      <w:r w:rsidR="00E73C98" w:rsidRPr="00E73C98">
        <w:rPr>
          <w:color w:val="000000" w:themeColor="text1"/>
        </w:rPr>
        <w:t>(the ‘</w:t>
      </w:r>
      <w:r w:rsidR="00E73C98">
        <w:rPr>
          <w:color w:val="000000" w:themeColor="text1"/>
        </w:rPr>
        <w:t>p</w:t>
      </w:r>
      <w:r w:rsidR="00E73C98" w:rsidRPr="00E73C98">
        <w:rPr>
          <w:color w:val="000000" w:themeColor="text1"/>
        </w:rPr>
        <w:t>’ is followed by a consonant ‘</w:t>
      </w:r>
      <w:r w:rsidR="00E73C98">
        <w:rPr>
          <w:color w:val="000000" w:themeColor="text1"/>
        </w:rPr>
        <w:t>t</w:t>
      </w:r>
      <w:r w:rsidR="00E73C98" w:rsidRPr="00E73C98">
        <w:rPr>
          <w:color w:val="000000" w:themeColor="text1"/>
        </w:rPr>
        <w:t>’ so would not be doubled)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tic </w:t>
      </w:r>
      <w:r>
        <w:t xml:space="preserve">not </w:t>
      </w:r>
      <w:r>
        <w:rPr>
          <w:i/>
        </w:rPr>
        <w:t xml:space="preserve">tick – </w:t>
      </w:r>
      <w:r>
        <w:t>the ‘</w:t>
      </w:r>
      <w:proofErr w:type="spellStart"/>
      <w:r>
        <w:t>ik</w:t>
      </w:r>
      <w:proofErr w:type="spellEnd"/>
      <w:r>
        <w:t xml:space="preserve">’ sound at the end of a long word is usually spelt </w:t>
      </w:r>
      <w:proofErr w:type="spellStart"/>
      <w:r w:rsidRPr="007009FF">
        <w:rPr>
          <w:i/>
        </w:rPr>
        <w:t>ic</w:t>
      </w:r>
      <w:proofErr w:type="spellEnd"/>
    </w:p>
    <w:p w:rsidR="00277F19" w:rsidRDefault="00277F19" w:rsidP="007009FF">
      <w:pPr>
        <w:rPr>
          <w:b/>
        </w:rPr>
      </w:pPr>
    </w:p>
    <w:p w:rsidR="007009FF" w:rsidRPr="007009FF" w:rsidRDefault="007009FF" w:rsidP="007009FF">
      <w:pPr>
        <w:rPr>
          <w:b/>
        </w:rPr>
      </w:pPr>
      <w:r w:rsidRPr="007009FF">
        <w:rPr>
          <w:b/>
        </w:rPr>
        <w:t>6. considerable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Root word is </w:t>
      </w:r>
      <w:r>
        <w:rPr>
          <w:i/>
        </w:rPr>
        <w:t>consider</w:t>
      </w:r>
    </w:p>
    <w:p w:rsidR="007009FF" w:rsidRPr="007009FF" w:rsidRDefault="007009FF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 xml:space="preserve">com </w:t>
      </w:r>
      <w:r>
        <w:t>(say the word clearly)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sid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sed</w:t>
      </w:r>
      <w:proofErr w:type="spellEnd"/>
      <w:r>
        <w:rPr>
          <w:i/>
        </w:rPr>
        <w:t xml:space="preserve"> </w:t>
      </w:r>
      <w:r>
        <w:t>(say the word clearly)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err – </w:t>
      </w:r>
      <w:r>
        <w:t xml:space="preserve">same as at the end of the root word </w:t>
      </w:r>
      <w:r>
        <w:rPr>
          <w:i/>
        </w:rPr>
        <w:t>consider</w:t>
      </w: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the </w:t>
      </w:r>
      <w:r w:rsidRPr="007009FF">
        <w:rPr>
          <w:i/>
        </w:rPr>
        <w:t>able</w:t>
      </w:r>
      <w:r>
        <w:t xml:space="preserve"> suffix is spelt </w:t>
      </w:r>
      <w:r w:rsidRPr="007009FF">
        <w:rPr>
          <w:i/>
        </w:rPr>
        <w:t>ab</w:t>
      </w:r>
      <w:r>
        <w:t xml:space="preserve"> </w:t>
      </w:r>
      <w:r w:rsidRPr="007009FF">
        <w:rPr>
          <w:i/>
        </w:rPr>
        <w:t>le</w:t>
      </w:r>
      <w:r>
        <w:t xml:space="preserve"> – say it clearly to avoid confusion with </w:t>
      </w:r>
      <w:proofErr w:type="spellStart"/>
      <w:r w:rsidRPr="007009FF">
        <w:rPr>
          <w:i/>
        </w:rPr>
        <w:t>ible</w:t>
      </w:r>
      <w:proofErr w:type="spellEnd"/>
      <w:r>
        <w:rPr>
          <w:i/>
        </w:rPr>
        <w:t xml:space="preserve"> – </w:t>
      </w:r>
      <w:r w:rsidRPr="007009FF">
        <w:rPr>
          <w:i/>
        </w:rPr>
        <w:t>able</w:t>
      </w:r>
      <w:r>
        <w:t xml:space="preserve"> is also often used after a root word that makes sense on its own </w:t>
      </w:r>
      <w:r w:rsidRPr="007009FF">
        <w:rPr>
          <w:i/>
        </w:rPr>
        <w:t>(consider)</w:t>
      </w:r>
    </w:p>
    <w:p w:rsidR="007009FF" w:rsidRDefault="007009FF" w:rsidP="007009FF"/>
    <w:p w:rsidR="007009FF" w:rsidRDefault="007009FF" w:rsidP="007009FF">
      <w:pPr>
        <w:rPr>
          <w:b/>
        </w:rPr>
      </w:pPr>
      <w:r w:rsidRPr="007009FF">
        <w:rPr>
          <w:b/>
        </w:rPr>
        <w:t>7. partition</w:t>
      </w:r>
      <w:r w:rsidR="00277F19">
        <w:rPr>
          <w:b/>
        </w:rPr>
        <w:t>ed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7009FF" w:rsidRDefault="007009FF" w:rsidP="007009FF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part</w:t>
      </w:r>
    </w:p>
    <w:p w:rsidR="007009FF" w:rsidRPr="007009FF" w:rsidRDefault="00DF4986" w:rsidP="007009FF">
      <w:pPr>
        <w:pStyle w:val="ListParagraph"/>
        <w:numPr>
          <w:ilvl w:val="0"/>
          <w:numId w:val="2"/>
        </w:numPr>
      </w:pPr>
      <w:r>
        <w:rPr>
          <w:i/>
        </w:rPr>
        <w:t xml:space="preserve">par </w:t>
      </w:r>
      <w:r w:rsidR="007009FF">
        <w:t xml:space="preserve">not </w:t>
      </w:r>
      <w:proofErr w:type="spellStart"/>
      <w:r>
        <w:rPr>
          <w:i/>
        </w:rPr>
        <w:t>parr</w:t>
      </w:r>
      <w:proofErr w:type="spellEnd"/>
      <w:r>
        <w:rPr>
          <w:i/>
        </w:rPr>
        <w:t xml:space="preserve"> –</w:t>
      </w:r>
      <w:r>
        <w:t xml:space="preserve"> same as in the word </w:t>
      </w:r>
      <w:r>
        <w:rPr>
          <w:i/>
        </w:rPr>
        <w:t>part</w:t>
      </w:r>
    </w:p>
    <w:p w:rsidR="007009FF" w:rsidRDefault="00DF4986" w:rsidP="007009FF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ti</w:t>
      </w:r>
      <w:proofErr w:type="spellEnd"/>
      <w:r>
        <w:rPr>
          <w:i/>
        </w:rPr>
        <w:t xml:space="preserve"> </w:t>
      </w:r>
      <w:r w:rsidR="007009FF">
        <w:t xml:space="preserve">not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r w:rsidR="007009FF">
        <w:t>(say the word clearly)</w:t>
      </w:r>
    </w:p>
    <w:p w:rsidR="00DF4986" w:rsidRDefault="00DF4986" w:rsidP="00DF4986">
      <w:pPr>
        <w:pStyle w:val="ListParagraph"/>
        <w:numPr>
          <w:ilvl w:val="0"/>
          <w:numId w:val="2"/>
        </w:numPr>
      </w:pPr>
      <w:r w:rsidRPr="00281EF1">
        <w:t>‘</w:t>
      </w:r>
      <w:proofErr w:type="spellStart"/>
      <w:r w:rsidRPr="00281EF1">
        <w:t>shn</w:t>
      </w:r>
      <w:proofErr w:type="spellEnd"/>
      <w:r w:rsidRPr="00281EF1">
        <w:t>’</w:t>
      </w:r>
      <w:r>
        <w:t xml:space="preserve"> sound is usually spelt </w:t>
      </w:r>
      <w:proofErr w:type="spellStart"/>
      <w:r w:rsidRPr="00281EF1">
        <w:rPr>
          <w:i/>
        </w:rPr>
        <w:t>tion</w:t>
      </w:r>
      <w:proofErr w:type="spellEnd"/>
      <w:r>
        <w:rPr>
          <w:i/>
        </w:rPr>
        <w:t xml:space="preserve"> </w:t>
      </w:r>
      <w:r w:rsidRPr="00332828">
        <w:t xml:space="preserve">(Tip: </w:t>
      </w:r>
      <w:r>
        <w:rPr>
          <w:u w:val="single"/>
        </w:rPr>
        <w:t>sh</w:t>
      </w:r>
      <w:r w:rsidRPr="00332828">
        <w:t>oot the ti – on)</w:t>
      </w:r>
    </w:p>
    <w:p w:rsidR="007009FF" w:rsidRDefault="00277F19" w:rsidP="007009FF">
      <w:pPr>
        <w:pStyle w:val="ListParagraph"/>
        <w:numPr>
          <w:ilvl w:val="0"/>
          <w:numId w:val="2"/>
        </w:numPr>
      </w:pPr>
      <w:r>
        <w:t xml:space="preserve">Past tense of </w:t>
      </w:r>
      <w:r>
        <w:rPr>
          <w:i/>
        </w:rPr>
        <w:t xml:space="preserve">partition </w:t>
      </w:r>
      <w:r>
        <w:t xml:space="preserve">so add the </w:t>
      </w:r>
      <w:proofErr w:type="spellStart"/>
      <w:r>
        <w:rPr>
          <w:i/>
        </w:rPr>
        <w:t>ed</w:t>
      </w:r>
      <w:proofErr w:type="spellEnd"/>
      <w:r w:rsidR="00DF4986">
        <w:rPr>
          <w:i/>
        </w:rPr>
        <w:t xml:space="preserve"> </w:t>
      </w:r>
      <w:r w:rsidR="00DF4986">
        <w:t xml:space="preserve">suffix </w:t>
      </w:r>
    </w:p>
    <w:p w:rsidR="007009FF" w:rsidRPr="007009FF" w:rsidRDefault="007009FF" w:rsidP="007009FF"/>
    <w:p w:rsidR="007009FF" w:rsidRPr="007009FF" w:rsidRDefault="007009FF" w:rsidP="007009FF">
      <w:pPr>
        <w:rPr>
          <w:rFonts w:cstheme="minorHAnsi"/>
          <w:b/>
          <w:sz w:val="28"/>
          <w:u w:val="single"/>
        </w:rPr>
      </w:pPr>
      <w:r w:rsidRPr="007009FF">
        <w:rPr>
          <w:rFonts w:cstheme="minorHAnsi"/>
          <w:b/>
        </w:rPr>
        <w:t>8. confidentially</w:t>
      </w:r>
    </w:p>
    <w:p w:rsidR="00277F19" w:rsidRPr="00417173" w:rsidRDefault="00277F19" w:rsidP="00277F19">
      <w:pPr>
        <w:pStyle w:val="ListParagraph"/>
        <w:rPr>
          <w:sz w:val="10"/>
        </w:rPr>
      </w:pPr>
    </w:p>
    <w:p w:rsidR="00DF4986" w:rsidRDefault="00DF4986" w:rsidP="00DF4986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 xml:space="preserve">confide </w:t>
      </w:r>
    </w:p>
    <w:p w:rsidR="00DF4986" w:rsidRPr="007009FF" w:rsidRDefault="00DF4986" w:rsidP="00DF4986">
      <w:pPr>
        <w:pStyle w:val="ListParagraph"/>
        <w:numPr>
          <w:ilvl w:val="0"/>
          <w:numId w:val="2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>conn –</w:t>
      </w:r>
      <w:r>
        <w:t xml:space="preserve"> same as in the word </w:t>
      </w:r>
      <w:r>
        <w:rPr>
          <w:i/>
        </w:rPr>
        <w:t>confide</w:t>
      </w:r>
    </w:p>
    <w:p w:rsidR="00DF4986" w:rsidRDefault="00DF4986" w:rsidP="00DF4986">
      <w:pPr>
        <w:pStyle w:val="ListParagraph"/>
        <w:numPr>
          <w:ilvl w:val="0"/>
          <w:numId w:val="2"/>
        </w:numPr>
      </w:pPr>
      <w:r>
        <w:rPr>
          <w:i/>
        </w:rPr>
        <w:t xml:space="preserve">fi </w:t>
      </w:r>
      <w:r>
        <w:t xml:space="preserve">not </w:t>
      </w:r>
      <w:proofErr w:type="spellStart"/>
      <w:r w:rsidRPr="00DF4986">
        <w:rPr>
          <w:i/>
        </w:rPr>
        <w:t>f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DF4986" w:rsidRDefault="00DF4986" w:rsidP="00DF4986">
      <w:pPr>
        <w:pStyle w:val="ListParagraph"/>
        <w:numPr>
          <w:ilvl w:val="0"/>
          <w:numId w:val="2"/>
        </w:numPr>
      </w:pPr>
      <w:r>
        <w:rPr>
          <w:i/>
        </w:rPr>
        <w:t xml:space="preserve">den </w:t>
      </w:r>
      <w:r>
        <w:t xml:space="preserve">not </w:t>
      </w:r>
      <w:r>
        <w:rPr>
          <w:i/>
        </w:rPr>
        <w:t xml:space="preserve">ten </w:t>
      </w:r>
      <w:r>
        <w:t>(say the word clearly)</w:t>
      </w:r>
    </w:p>
    <w:p w:rsidR="00E73C98" w:rsidRDefault="00DF4986" w:rsidP="00E73C98">
      <w:pPr>
        <w:pStyle w:val="ListParagraph"/>
        <w:numPr>
          <w:ilvl w:val="0"/>
          <w:numId w:val="2"/>
        </w:numPr>
      </w:pPr>
      <w:r>
        <w:rPr>
          <w:i/>
        </w:rPr>
        <w:t>ti</w:t>
      </w:r>
      <w:r w:rsidR="00E73C98">
        <w:rPr>
          <w:i/>
        </w:rPr>
        <w:t>-</w:t>
      </w:r>
      <w:r>
        <w:rPr>
          <w:i/>
        </w:rPr>
        <w:t>al</w:t>
      </w:r>
      <w:r>
        <w:t xml:space="preserve"> not </w:t>
      </w:r>
      <w:r>
        <w:rPr>
          <w:i/>
        </w:rPr>
        <w:t>ci</w:t>
      </w:r>
      <w:r w:rsidR="00E73C98">
        <w:rPr>
          <w:i/>
        </w:rPr>
        <w:t>-</w:t>
      </w:r>
      <w:r>
        <w:rPr>
          <w:i/>
        </w:rPr>
        <w:t xml:space="preserve">al </w:t>
      </w:r>
      <w:r>
        <w:t>(</w:t>
      </w:r>
      <w:proofErr w:type="spellStart"/>
      <w:r w:rsidRPr="00E73C98">
        <w:rPr>
          <w:color w:val="000000" w:themeColor="text1"/>
        </w:rPr>
        <w:t>shl</w:t>
      </w:r>
      <w:proofErr w:type="spellEnd"/>
      <w:r w:rsidRPr="00E73C98">
        <w:rPr>
          <w:color w:val="000000" w:themeColor="text1"/>
        </w:rPr>
        <w:t xml:space="preserve"> </w:t>
      </w:r>
      <w:r>
        <w:t xml:space="preserve">ending is </w:t>
      </w:r>
      <w:r w:rsidRPr="00904E15">
        <w:rPr>
          <w:u w:val="single"/>
        </w:rPr>
        <w:t>not</w:t>
      </w:r>
      <w:r>
        <w:t xml:space="preserve"> after a vowel – Tip: vowels are sp</w:t>
      </w:r>
      <w:r w:rsidRPr="00904E15">
        <w:rPr>
          <w:u w:val="single"/>
        </w:rPr>
        <w:t>e</w:t>
      </w:r>
      <w:r>
        <w:t xml:space="preserve">c – </w:t>
      </w:r>
      <w:proofErr w:type="spellStart"/>
      <w:r>
        <w:t>i</w:t>
      </w:r>
      <w:proofErr w:type="spellEnd"/>
      <w:r>
        <w:t xml:space="preserve"> – al)</w:t>
      </w:r>
    </w:p>
    <w:p w:rsidR="00DF4986" w:rsidRPr="00E73C98" w:rsidRDefault="00DF4986" w:rsidP="00E73C98">
      <w:pPr>
        <w:pStyle w:val="ListParagraph"/>
        <w:numPr>
          <w:ilvl w:val="0"/>
          <w:numId w:val="2"/>
        </w:numPr>
      </w:pPr>
      <w:proofErr w:type="spellStart"/>
      <w:r w:rsidRPr="00E73C98">
        <w:rPr>
          <w:i/>
        </w:rPr>
        <w:t>ly</w:t>
      </w:r>
      <w:proofErr w:type="spellEnd"/>
      <w:r w:rsidRPr="00E73C98">
        <w:rPr>
          <w:i/>
        </w:rPr>
        <w:t xml:space="preserve"> </w:t>
      </w:r>
      <w:r>
        <w:t xml:space="preserve">suffix.  </w:t>
      </w:r>
      <w:r w:rsidR="00650B2A" w:rsidRPr="00E73C98">
        <w:rPr>
          <w:i/>
        </w:rPr>
        <w:t>Confidential</w:t>
      </w:r>
      <w:r w:rsidRPr="00E73C98">
        <w:rPr>
          <w:i/>
        </w:rPr>
        <w:t xml:space="preserve"> </w:t>
      </w:r>
      <w:r>
        <w:t xml:space="preserve">ends in an ‘l’ and you are then adding the suffix </w:t>
      </w:r>
      <w:proofErr w:type="spellStart"/>
      <w:r w:rsidRPr="00E73C98">
        <w:rPr>
          <w:i/>
        </w:rPr>
        <w:t>ly</w:t>
      </w:r>
      <w:proofErr w:type="spellEnd"/>
      <w:r>
        <w:t xml:space="preserve"> so you will end up with two ‘l’s</w:t>
      </w:r>
      <w:r w:rsidR="00650B2A">
        <w:t>.</w:t>
      </w:r>
    </w:p>
    <w:sectPr w:rsidR="00DF4986" w:rsidRPr="00E73C98" w:rsidSect="00E21446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041" w:rsidRDefault="009D1041">
      <w:r>
        <w:separator/>
      </w:r>
    </w:p>
  </w:endnote>
  <w:endnote w:type="continuationSeparator" w:id="0">
    <w:p w:rsidR="009D1041" w:rsidRDefault="009D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041" w:rsidRDefault="009D1041">
      <w:r>
        <w:separator/>
      </w:r>
    </w:p>
  </w:footnote>
  <w:footnote w:type="continuationSeparator" w:id="0">
    <w:p w:rsidR="009D1041" w:rsidRDefault="009D1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275" w:rsidRDefault="0097171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3C7029" wp14:editId="0AA7A4FF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9FF"/>
    <w:rsid w:val="00086F25"/>
    <w:rsid w:val="000E3ED0"/>
    <w:rsid w:val="00277F19"/>
    <w:rsid w:val="00361020"/>
    <w:rsid w:val="004A6155"/>
    <w:rsid w:val="00650B2A"/>
    <w:rsid w:val="007009FF"/>
    <w:rsid w:val="00923B55"/>
    <w:rsid w:val="00971718"/>
    <w:rsid w:val="009D1041"/>
    <w:rsid w:val="00DF4986"/>
    <w:rsid w:val="00E21446"/>
    <w:rsid w:val="00E73C98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FFD1"/>
  <w15:chartTrackingRefBased/>
  <w15:docId w15:val="{552A982E-4677-4C1F-9BA8-3A4C235A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09FF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44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9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9F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700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09F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7009F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9F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009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9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9F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9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9F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9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9F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214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21446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2017-09-12T05:23:00Z</dcterms:created>
  <dcterms:modified xsi:type="dcterms:W3CDTF">2017-09-12T05:23:00Z</dcterms:modified>
</cp:coreProperties>
</file>