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89C" w:rsidRDefault="00B9289C" w:rsidP="00B9289C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1D32F5E" wp14:editId="6DCCD414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B9289C" w:rsidRDefault="00B9289C" w:rsidP="00B9289C">
      <w:pPr>
        <w:rPr>
          <w:rFonts w:ascii="Tahoma" w:hAnsi="Tahoma" w:cs="Tahoma"/>
          <w:b/>
        </w:rPr>
      </w:pPr>
    </w:p>
    <w:p w:rsidR="00B9289C" w:rsidRDefault="00B9289C" w:rsidP="00B9289C">
      <w:pPr>
        <w:rPr>
          <w:rFonts w:ascii="Tahoma" w:hAnsi="Tahoma" w:cs="Tahoma"/>
          <w:b/>
        </w:rPr>
      </w:pPr>
    </w:p>
    <w:p w:rsidR="00B9289C" w:rsidRDefault="00B9289C" w:rsidP="00B9289C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B9289C" w:rsidRDefault="00B9289C" w:rsidP="00B9289C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B9289C" w:rsidRPr="00080180" w:rsidRDefault="00B9289C" w:rsidP="00B9289C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B9289C" w:rsidRDefault="00B9289C" w:rsidP="00B9289C">
      <w:bookmarkStart w:id="0" w:name="_Hlk492960318"/>
      <w:bookmarkEnd w:id="0"/>
    </w:p>
    <w:p w:rsidR="00B9289C" w:rsidRPr="00080180" w:rsidRDefault="00B9289C" w:rsidP="00B9289C"/>
    <w:p w:rsidR="00B9289C" w:rsidRPr="00080180" w:rsidRDefault="00B9289C" w:rsidP="00B9289C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Year 5/6 Words Set 6</w:t>
      </w:r>
    </w:p>
    <w:p w:rsidR="00B9289C" w:rsidRDefault="00B9289C" w:rsidP="00B9289C"/>
    <w:p w:rsidR="00B9289C" w:rsidRDefault="00B9289C" w:rsidP="00B9289C"/>
    <w:p w:rsidR="00B9289C" w:rsidRDefault="00B9289C" w:rsidP="00B9289C"/>
    <w:p w:rsidR="00B9289C" w:rsidRDefault="00B9289C" w:rsidP="00B9289C"/>
    <w:p w:rsidR="00B9289C" w:rsidRDefault="00B9289C" w:rsidP="00B9289C"/>
    <w:p w:rsidR="00B9289C" w:rsidRDefault="00B9289C" w:rsidP="00B9289C"/>
    <w:p w:rsidR="00B9289C" w:rsidRDefault="00B9289C" w:rsidP="00B9289C"/>
    <w:p w:rsidR="00B9289C" w:rsidRDefault="00B9289C" w:rsidP="00B9289C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B9289C" w:rsidRDefault="00B9289C" w:rsidP="00B9289C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B9289C" w:rsidRDefault="00B9289C" w:rsidP="00B9289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B9289C" w:rsidRPr="00080180" w:rsidRDefault="00B9289C" w:rsidP="00B9289C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B9289C" w:rsidRDefault="00B9289C" w:rsidP="00B9289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068A" wp14:editId="6A94BEF6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289C" w:rsidRDefault="00B9289C" w:rsidP="00B9289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B9289C" w:rsidRDefault="00B9289C" w:rsidP="00B9289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106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B9289C" w:rsidRDefault="00B9289C" w:rsidP="00B9289C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B9289C" w:rsidRDefault="00B9289C" w:rsidP="00B9289C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9289C" w:rsidRDefault="00B9289C" w:rsidP="00B9289C">
      <w:pPr>
        <w:rPr>
          <w:rFonts w:ascii="Tahoma" w:hAnsi="Tahoma" w:cs="Tahoma"/>
          <w:b/>
        </w:rPr>
      </w:pPr>
    </w:p>
    <w:p w:rsidR="00B9289C" w:rsidRDefault="00B9289C" w:rsidP="00B9289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B9289C" w:rsidRDefault="00B9289C" w:rsidP="00B928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B9289C" w:rsidSect="00B9289C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B9289C" w:rsidRDefault="00B9289C" w:rsidP="00B928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9289C" w:rsidRDefault="00B9289C" w:rsidP="00B928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9289C" w:rsidRDefault="00B9289C" w:rsidP="00B9289C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9289C" w:rsidRDefault="00B9289C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9289C" w:rsidRDefault="00B9289C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9289C" w:rsidRDefault="00B9289C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4B19" w:rsidRPr="0065403C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bookmarkStart w:id="1" w:name="_GoBack"/>
      <w:bookmarkEnd w:id="1"/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6</w:t>
      </w:r>
    </w:p>
    <w:p w:rsidR="003E4B19" w:rsidRPr="0065403C" w:rsidRDefault="003E4B19" w:rsidP="003E4B19">
      <w:pPr>
        <w:pStyle w:val="NoSpacing"/>
      </w:pPr>
    </w:p>
    <w:p w:rsidR="003E4B19" w:rsidRPr="004C44F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186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light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ning</w:t>
            </w:r>
            <w:proofErr w:type="spellEnd"/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lite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ening</w:t>
            </w:r>
            <w:proofErr w:type="spellEnd"/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3E4B19" w:rsidRPr="004C52DE" w:rsidRDefault="003E4B19" w:rsidP="003E4B19">
      <w:pPr>
        <w:pStyle w:val="NoSpacing"/>
        <w:rPr>
          <w:b/>
          <w:sz w:val="32"/>
          <w:u w:val="single"/>
        </w:rPr>
      </w:pPr>
    </w:p>
    <w:p w:rsidR="003E4B19" w:rsidRPr="004C44F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2927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dis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perr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ate</w:t>
            </w:r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des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per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at</w:t>
            </w:r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3E4B19" w:rsidRPr="004C52DE" w:rsidRDefault="003E4B19" w:rsidP="003E4B19">
      <w:pPr>
        <w:pStyle w:val="NoSpacing"/>
        <w:rPr>
          <w:b/>
          <w:sz w:val="32"/>
          <w:u w:val="single"/>
        </w:rPr>
      </w:pPr>
    </w:p>
    <w:p w:rsidR="003E4B19" w:rsidRPr="004C44F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3E4B19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ex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plain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3E4B19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ecs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plan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3E4B19" w:rsidRPr="004C52DE" w:rsidRDefault="003E4B19" w:rsidP="003E4B19">
      <w:pPr>
        <w:pStyle w:val="NoSpacing"/>
        <w:rPr>
          <w:b/>
          <w:sz w:val="32"/>
          <w:u w:val="single"/>
        </w:rPr>
      </w:pPr>
    </w:p>
    <w:p w:rsidR="003E4B19" w:rsidRPr="004C44F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3964" w:type="dxa"/>
        <w:tblLayout w:type="fixed"/>
        <w:tblLook w:val="04A0" w:firstRow="1" w:lastRow="0" w:firstColumn="1" w:lastColumn="0" w:noHBand="0" w:noVBand="1"/>
      </w:tblPr>
      <w:tblGrid>
        <w:gridCol w:w="791"/>
        <w:gridCol w:w="237"/>
        <w:gridCol w:w="790"/>
        <w:gridCol w:w="251"/>
        <w:gridCol w:w="790"/>
        <w:gridCol w:w="251"/>
        <w:gridCol w:w="854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div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ell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op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meant</w:t>
            </w:r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dev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el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up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ment</w:t>
            </w:r>
            <w:proofErr w:type="spellEnd"/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3E4B19" w:rsidRDefault="003E4B19" w:rsidP="003E4B19">
      <w:pPr>
        <w:pStyle w:val="NoSpacing"/>
      </w:pPr>
    </w:p>
    <w:p w:rsidR="003E4B19" w:rsidRDefault="003E4B19" w:rsidP="003E4B19">
      <w:pPr>
        <w:pStyle w:val="NoSpacing"/>
      </w:pPr>
    </w:p>
    <w:p w:rsidR="003E4B19" w:rsidRDefault="003E4B19" w:rsidP="003E4B19">
      <w:pPr>
        <w:pStyle w:val="NoSpacing"/>
      </w:pPr>
    </w:p>
    <w:p w:rsidR="003E4B1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sys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tam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tic</w:t>
            </w:r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sis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tem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tick</w:t>
            </w:r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3E4B19" w:rsidRPr="004C52DE" w:rsidRDefault="003E4B19" w:rsidP="003E4B19">
      <w:pPr>
        <w:pStyle w:val="NoSpacing"/>
        <w:rPr>
          <w:b/>
          <w:sz w:val="32"/>
          <w:u w:val="single"/>
        </w:rPr>
      </w:pPr>
    </w:p>
    <w:p w:rsidR="003E4B1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186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thur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ough</w:t>
            </w:r>
            <w:proofErr w:type="spellEnd"/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thor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uh</w:t>
            </w:r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3E4B19" w:rsidRPr="004C52DE" w:rsidRDefault="003E4B19" w:rsidP="003E4B19">
      <w:pPr>
        <w:pStyle w:val="NoSpacing"/>
        <w:rPr>
          <w:b/>
          <w:sz w:val="32"/>
          <w:u w:val="single"/>
        </w:rPr>
      </w:pPr>
    </w:p>
    <w:p w:rsidR="003E4B19" w:rsidRPr="004C44F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2927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ris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taur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ants</w:t>
            </w:r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res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tor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ents</w:t>
            </w:r>
            <w:proofErr w:type="spellEnd"/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3E4B19" w:rsidRPr="004C52DE" w:rsidRDefault="003E4B19" w:rsidP="003E4B19">
      <w:pPr>
        <w:pStyle w:val="NoSpacing"/>
        <w:rPr>
          <w:b/>
          <w:sz w:val="32"/>
          <w:u w:val="single"/>
        </w:rPr>
      </w:pPr>
    </w:p>
    <w:p w:rsidR="003E4B1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3E4B19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acc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ord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ing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3E4B19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3E4B19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ac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proofErr w:type="spellStart"/>
            <w:r>
              <w:t>oard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ding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4B19" w:rsidRPr="00EC46A7" w:rsidRDefault="003E4B19" w:rsidP="001A26A1">
            <w:pPr>
              <w:pStyle w:val="NoSpacing"/>
              <w:jc w:val="center"/>
            </w:pPr>
            <w:r>
              <w:t>lee</w:t>
            </w:r>
          </w:p>
        </w:tc>
      </w:tr>
    </w:tbl>
    <w:p w:rsidR="003E4B19" w:rsidRPr="004C52DE" w:rsidRDefault="003E4B19" w:rsidP="003E4B19">
      <w:pPr>
        <w:pStyle w:val="NoSpacing"/>
        <w:rPr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3E4B19" w:rsidRPr="004C52DE" w:rsidRDefault="003E4B19" w:rsidP="003E4B19">
      <w:pPr>
        <w:pStyle w:val="NoSpacing"/>
        <w:rPr>
          <w:b/>
          <w:sz w:val="28"/>
        </w:rPr>
      </w:pPr>
    </w:p>
    <w:p w:rsidR="003E4B19" w:rsidRPr="004C52DE" w:rsidRDefault="003E4B19" w:rsidP="003E4B19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3E4B1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3E4B19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3E4B19" w:rsidRPr="0065403C" w:rsidRDefault="003E4B19" w:rsidP="003E4B19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Yr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5/6 words: 6</w:t>
      </w:r>
    </w:p>
    <w:p w:rsidR="003E4B19" w:rsidRDefault="003E4B19" w:rsidP="003E4B19">
      <w:pPr>
        <w:rPr>
          <w:b/>
        </w:rPr>
      </w:pPr>
    </w:p>
    <w:p w:rsidR="003E4B19" w:rsidRPr="00877EFA" w:rsidRDefault="003E4B19" w:rsidP="003E4B19">
      <w:pPr>
        <w:rPr>
          <w:b/>
        </w:rPr>
      </w:pPr>
      <w:r w:rsidRPr="00877EFA">
        <w:rPr>
          <w:b/>
        </w:rPr>
        <w:t>1. lightning</w:t>
      </w:r>
    </w:p>
    <w:p w:rsidR="002259BC" w:rsidRPr="000906A7" w:rsidRDefault="002259BC" w:rsidP="002259BC">
      <w:pPr>
        <w:pStyle w:val="ListParagraph"/>
        <w:rPr>
          <w:sz w:val="10"/>
        </w:rPr>
      </w:pPr>
    </w:p>
    <w:p w:rsidR="003E4B19" w:rsidRPr="009B0B32" w:rsidRDefault="003E4B19" w:rsidP="003E4B19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light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light </w:t>
      </w:r>
      <w:r>
        <w:t xml:space="preserve">not </w:t>
      </w:r>
      <w:proofErr w:type="spellStart"/>
      <w:r>
        <w:rPr>
          <w:i/>
        </w:rPr>
        <w:t>lite</w:t>
      </w:r>
      <w:proofErr w:type="spellEnd"/>
      <w:r>
        <w:rPr>
          <w:i/>
        </w:rPr>
        <w:t xml:space="preserve"> – </w:t>
      </w:r>
      <w:r>
        <w:t>same as the root word</w:t>
      </w:r>
    </w:p>
    <w:p w:rsidR="003E4B19" w:rsidRPr="006537FF" w:rsidRDefault="003E4B19" w:rsidP="003E4B19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ning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ening</w:t>
      </w:r>
      <w:proofErr w:type="spellEnd"/>
      <w:r>
        <w:rPr>
          <w:i/>
        </w:rPr>
        <w:t xml:space="preserve"> –</w:t>
      </w:r>
      <w:r>
        <w:t xml:space="preserve"> say the word clearly with two syllables, not three</w:t>
      </w:r>
    </w:p>
    <w:p w:rsidR="003E4B19" w:rsidRDefault="003E4B19" w:rsidP="003E4B19"/>
    <w:p w:rsidR="003E4B19" w:rsidRPr="00877EFA" w:rsidRDefault="003E4B19" w:rsidP="003E4B19">
      <w:pPr>
        <w:rPr>
          <w:b/>
        </w:rPr>
      </w:pPr>
      <w:r w:rsidRPr="00877EFA">
        <w:rPr>
          <w:b/>
        </w:rPr>
        <w:t>2. desperate</w:t>
      </w:r>
    </w:p>
    <w:p w:rsidR="002259BC" w:rsidRPr="000906A7" w:rsidRDefault="002259BC" w:rsidP="002259BC">
      <w:pPr>
        <w:pStyle w:val="ListParagraph"/>
        <w:rPr>
          <w:sz w:val="10"/>
        </w:rPr>
      </w:pPr>
    </w:p>
    <w:p w:rsidR="003E4B19" w:rsidRPr="009B0B32" w:rsidRDefault="003E4B19" w:rsidP="003E4B19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despair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des </w:t>
      </w:r>
      <w:r>
        <w:t xml:space="preserve">not </w:t>
      </w:r>
      <w:r>
        <w:rPr>
          <w:i/>
        </w:rPr>
        <w:t xml:space="preserve">dis </w:t>
      </w:r>
      <w:r>
        <w:t>(say the word clearly)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per </w:t>
      </w:r>
      <w:r>
        <w:t xml:space="preserve">not </w:t>
      </w:r>
      <w:proofErr w:type="spellStart"/>
      <w:r>
        <w:rPr>
          <w:i/>
        </w:rPr>
        <w:t>perr</w:t>
      </w:r>
      <w:proofErr w:type="spellEnd"/>
      <w:r>
        <w:rPr>
          <w:i/>
        </w:rPr>
        <w:t xml:space="preserve"> </w:t>
      </w:r>
      <w:r>
        <w:t xml:space="preserve">(vowel does not need protecting as the stress is on the first syllable: </w:t>
      </w:r>
      <w:r w:rsidRPr="009B0B32">
        <w:rPr>
          <w:u w:val="single"/>
        </w:rPr>
        <w:t>des</w:t>
      </w:r>
      <w:r>
        <w:t>perate)</w:t>
      </w:r>
    </w:p>
    <w:p w:rsidR="003E4B19" w:rsidRPr="006537FF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ate </w:t>
      </w:r>
      <w:r>
        <w:t xml:space="preserve">not </w:t>
      </w:r>
      <w:r>
        <w:rPr>
          <w:i/>
        </w:rPr>
        <w:t>at</w:t>
      </w:r>
      <w:r>
        <w:t xml:space="preserve"> – use a spelling voice to help with this</w:t>
      </w:r>
    </w:p>
    <w:p w:rsidR="003E4B19" w:rsidRDefault="003E4B19" w:rsidP="003E4B19"/>
    <w:p w:rsidR="003E4B19" w:rsidRPr="00877EFA" w:rsidRDefault="003E4B19" w:rsidP="003E4B19">
      <w:pPr>
        <w:rPr>
          <w:b/>
        </w:rPr>
      </w:pPr>
      <w:r w:rsidRPr="00877EFA">
        <w:rPr>
          <w:b/>
        </w:rPr>
        <w:t>3. explanation</w:t>
      </w:r>
    </w:p>
    <w:p w:rsidR="002259BC" w:rsidRPr="000906A7" w:rsidRDefault="002259BC" w:rsidP="002259BC">
      <w:pPr>
        <w:pStyle w:val="ListParagraph"/>
        <w:rPr>
          <w:sz w:val="10"/>
        </w:rPr>
      </w:pP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explain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ex </w:t>
      </w:r>
      <w:r>
        <w:t xml:space="preserve">not </w:t>
      </w:r>
      <w:proofErr w:type="spellStart"/>
      <w:r>
        <w:rPr>
          <w:i/>
        </w:rPr>
        <w:t>ecs</w:t>
      </w:r>
      <w:proofErr w:type="spellEnd"/>
      <w:r>
        <w:rPr>
          <w:i/>
        </w:rPr>
        <w:t xml:space="preserve"> </w:t>
      </w:r>
      <w:r>
        <w:t>(same as in the root word)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plan </w:t>
      </w:r>
      <w:r>
        <w:t xml:space="preserve">not </w:t>
      </w:r>
      <w:r>
        <w:rPr>
          <w:i/>
        </w:rPr>
        <w:t xml:space="preserve">plain </w:t>
      </w:r>
      <w:r>
        <w:t>– this word has an ‘a’ sound not a ‘ay’ sound</w:t>
      </w:r>
      <w:r w:rsidR="002259BC">
        <w:t xml:space="preserve"> or you could use a clue to help remember this: </w:t>
      </w:r>
      <w:r w:rsidR="002259BC" w:rsidRPr="002259BC">
        <w:rPr>
          <w:i/>
        </w:rPr>
        <w:t>plan the</w:t>
      </w:r>
      <w:r w:rsidR="002259BC">
        <w:t xml:space="preserve"> </w:t>
      </w:r>
      <w:r w:rsidR="002259BC" w:rsidRPr="002259BC">
        <w:rPr>
          <w:i/>
        </w:rPr>
        <w:t>ex</w:t>
      </w:r>
      <w:r w:rsidR="002259BC" w:rsidRPr="002259BC">
        <w:rPr>
          <w:i/>
          <w:u w:val="single"/>
        </w:rPr>
        <w:t>plan</w:t>
      </w:r>
      <w:r w:rsidR="002259BC" w:rsidRPr="002259BC">
        <w:rPr>
          <w:i/>
        </w:rPr>
        <w:t>ation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 w:rsidRPr="00281EF1">
        <w:t>‘</w:t>
      </w:r>
      <w:r>
        <w:t>ay</w:t>
      </w:r>
      <w:r w:rsidRPr="00281EF1">
        <w:t>’</w:t>
      </w:r>
      <w:r>
        <w:t xml:space="preserve"> sound before a ‘</w:t>
      </w:r>
      <w:proofErr w:type="spellStart"/>
      <w:r>
        <w:t>shn</w:t>
      </w:r>
      <w:proofErr w:type="spellEnd"/>
      <w:r>
        <w:t>’ ending is often spelt ‘a’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3E4B19" w:rsidRDefault="003E4B19" w:rsidP="003E4B19"/>
    <w:p w:rsidR="003E4B19" w:rsidRPr="00877EFA" w:rsidRDefault="003E4B19" w:rsidP="003E4B19">
      <w:pPr>
        <w:rPr>
          <w:b/>
        </w:rPr>
      </w:pPr>
      <w:r w:rsidRPr="00877EFA">
        <w:rPr>
          <w:b/>
        </w:rPr>
        <w:t>4. development</w:t>
      </w:r>
    </w:p>
    <w:p w:rsidR="002259BC" w:rsidRPr="000906A7" w:rsidRDefault="002259BC" w:rsidP="002259BC">
      <w:pPr>
        <w:pStyle w:val="ListParagraph"/>
        <w:rPr>
          <w:sz w:val="10"/>
        </w:rPr>
      </w:pPr>
    </w:p>
    <w:p w:rsidR="003E4B19" w:rsidRPr="009B0B32" w:rsidRDefault="003E4B19" w:rsidP="003E4B19">
      <w:pPr>
        <w:pStyle w:val="ListParagraph"/>
        <w:numPr>
          <w:ilvl w:val="0"/>
          <w:numId w:val="2"/>
        </w:numPr>
      </w:pPr>
      <w:r>
        <w:t xml:space="preserve">Linked to </w:t>
      </w:r>
      <w:r>
        <w:rPr>
          <w:i/>
        </w:rPr>
        <w:t>develop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dev </w:t>
      </w:r>
      <w:r>
        <w:t xml:space="preserve">not </w:t>
      </w:r>
      <w:r>
        <w:rPr>
          <w:i/>
        </w:rPr>
        <w:t xml:space="preserve">div </w:t>
      </w:r>
      <w:r>
        <w:t>(say the word clearly)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el </w:t>
      </w:r>
      <w:r>
        <w:t xml:space="preserve">not </w:t>
      </w:r>
      <w:r>
        <w:rPr>
          <w:i/>
        </w:rPr>
        <w:t xml:space="preserve">ell </w:t>
      </w:r>
      <w:r>
        <w:t xml:space="preserve">(vowel does not need protecting as the stress is on the first syllable: </w:t>
      </w:r>
      <w:r w:rsidRPr="00913C6D">
        <w:rPr>
          <w:i/>
          <w:u w:val="single"/>
        </w:rPr>
        <w:t>dev</w:t>
      </w:r>
      <w:r w:rsidRPr="00913C6D">
        <w:rPr>
          <w:i/>
        </w:rPr>
        <w:t>elopment</w:t>
      </w:r>
      <w:r>
        <w:t>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op </w:t>
      </w:r>
      <w:r>
        <w:t xml:space="preserve">not </w:t>
      </w:r>
      <w:r>
        <w:rPr>
          <w:i/>
        </w:rPr>
        <w:t xml:space="preserve">up </w:t>
      </w:r>
      <w:r>
        <w:t>(say the word clearly)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ment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meant – </w:t>
      </w:r>
      <w:r>
        <w:t>the ‘</w:t>
      </w:r>
      <w:proofErr w:type="spellStart"/>
      <w:r>
        <w:t>ment</w:t>
      </w:r>
      <w:proofErr w:type="spellEnd"/>
      <w:r>
        <w:t xml:space="preserve">’ suffix is spelt </w:t>
      </w:r>
      <w:proofErr w:type="spellStart"/>
      <w:r>
        <w:rPr>
          <w:i/>
        </w:rPr>
        <w:t>ment</w:t>
      </w:r>
      <w:proofErr w:type="spellEnd"/>
    </w:p>
    <w:p w:rsidR="003E4B19" w:rsidRDefault="003E4B19" w:rsidP="003E4B19"/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3E4B19" w:rsidRDefault="003E4B19" w:rsidP="003E4B19">
      <w:pPr>
        <w:rPr>
          <w:b/>
        </w:rPr>
      </w:pPr>
    </w:p>
    <w:p w:rsidR="002A5F65" w:rsidRDefault="002A5F65" w:rsidP="003E4B19">
      <w:pPr>
        <w:rPr>
          <w:b/>
        </w:rPr>
      </w:pPr>
    </w:p>
    <w:p w:rsidR="002A5F65" w:rsidRDefault="002A5F65" w:rsidP="003E4B19">
      <w:pPr>
        <w:rPr>
          <w:b/>
        </w:rPr>
      </w:pPr>
    </w:p>
    <w:p w:rsidR="003E4B19" w:rsidRPr="00877EFA" w:rsidRDefault="003E4B19" w:rsidP="003E4B19">
      <w:pPr>
        <w:rPr>
          <w:b/>
        </w:rPr>
      </w:pPr>
      <w:r w:rsidRPr="00877EFA">
        <w:rPr>
          <w:b/>
        </w:rPr>
        <w:t>5. systematic</w:t>
      </w:r>
    </w:p>
    <w:p w:rsidR="007720C8" w:rsidRPr="000906A7" w:rsidRDefault="007720C8" w:rsidP="007720C8">
      <w:pPr>
        <w:pStyle w:val="ListParagraph"/>
        <w:rPr>
          <w:sz w:val="10"/>
        </w:rPr>
      </w:pPr>
    </w:p>
    <w:p w:rsidR="003E4B19" w:rsidRPr="009B0B32" w:rsidRDefault="003E4B19" w:rsidP="003E4B19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system</w:t>
      </w:r>
    </w:p>
    <w:p w:rsidR="003E4B19" w:rsidRPr="00E018E7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sys </w:t>
      </w:r>
      <w:r>
        <w:t xml:space="preserve">not </w:t>
      </w:r>
      <w:r>
        <w:rPr>
          <w:i/>
        </w:rPr>
        <w:t xml:space="preserve">sis </w:t>
      </w:r>
      <w:r>
        <w:t xml:space="preserve">– </w:t>
      </w:r>
      <w:r w:rsidRPr="00E018E7">
        <w:t>same as in the root word</w:t>
      </w:r>
      <w:r>
        <w:rPr>
          <w:i/>
        </w:rPr>
        <w:t xml:space="preserve"> system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tem </w:t>
      </w:r>
      <w:r>
        <w:t xml:space="preserve">not </w:t>
      </w:r>
      <w:r>
        <w:rPr>
          <w:i/>
        </w:rPr>
        <w:t xml:space="preserve">tam </w:t>
      </w:r>
      <w:r>
        <w:t>(say the word clearly)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a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r>
        <w:rPr>
          <w:i/>
        </w:rPr>
        <w:t xml:space="preserve">tic </w:t>
      </w:r>
      <w:r>
        <w:t xml:space="preserve">not </w:t>
      </w:r>
      <w:r>
        <w:rPr>
          <w:i/>
        </w:rPr>
        <w:t xml:space="preserve">tick </w:t>
      </w:r>
      <w:r>
        <w:t>– the ‘</w:t>
      </w:r>
      <w:proofErr w:type="spellStart"/>
      <w:r>
        <w:t>ik</w:t>
      </w:r>
      <w:proofErr w:type="spellEnd"/>
      <w:r>
        <w:t xml:space="preserve">’ sound at the end of a long word is usually spelt </w:t>
      </w:r>
      <w:proofErr w:type="spellStart"/>
      <w:r>
        <w:rPr>
          <w:i/>
        </w:rPr>
        <w:t>ic</w:t>
      </w:r>
      <w:proofErr w:type="spellEnd"/>
    </w:p>
    <w:p w:rsidR="003E4B19" w:rsidRDefault="003E4B19" w:rsidP="003E4B19"/>
    <w:p w:rsidR="003E4B19" w:rsidRPr="00877EFA" w:rsidRDefault="003E4B19" w:rsidP="003E4B19">
      <w:pPr>
        <w:rPr>
          <w:b/>
        </w:rPr>
      </w:pPr>
      <w:r w:rsidRPr="00877EFA">
        <w:rPr>
          <w:b/>
        </w:rPr>
        <w:t xml:space="preserve">6. thorough </w:t>
      </w:r>
    </w:p>
    <w:p w:rsidR="007720C8" w:rsidRPr="000906A7" w:rsidRDefault="007720C8" w:rsidP="007720C8">
      <w:pPr>
        <w:pStyle w:val="ListParagraph"/>
        <w:rPr>
          <w:sz w:val="10"/>
        </w:rPr>
      </w:pPr>
    </w:p>
    <w:p w:rsidR="003E4B19" w:rsidRDefault="003E4B19" w:rsidP="003E4B19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thor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thur</w:t>
      </w:r>
      <w:proofErr w:type="spellEnd"/>
      <w:r>
        <w:rPr>
          <w:i/>
        </w:rPr>
        <w:t xml:space="preserve"> </w:t>
      </w:r>
      <w:r>
        <w:t>– contains the word ‘or’ (use a spelling voice or a clue to learn this)</w:t>
      </w:r>
    </w:p>
    <w:p w:rsidR="003E4B19" w:rsidRDefault="003E4B19" w:rsidP="003E4B19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ough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uh – </w:t>
      </w:r>
      <w:r>
        <w:t xml:space="preserve">words rarely end in </w:t>
      </w:r>
      <w:r>
        <w:rPr>
          <w:i/>
        </w:rPr>
        <w:t xml:space="preserve">uh. </w:t>
      </w:r>
      <w:r>
        <w:t xml:space="preserve">Similar spelling to words like </w:t>
      </w:r>
      <w:r w:rsidRPr="00E018E7">
        <w:rPr>
          <w:i/>
        </w:rPr>
        <w:t>borough</w:t>
      </w:r>
      <w:r>
        <w:rPr>
          <w:i/>
        </w:rPr>
        <w:t xml:space="preserve"> </w:t>
      </w:r>
      <w:r w:rsidRPr="00E018E7">
        <w:t>and</w:t>
      </w:r>
      <w:r>
        <w:rPr>
          <w:i/>
        </w:rPr>
        <w:t xml:space="preserve"> rough </w:t>
      </w:r>
      <w:r>
        <w:t>(although this has a different sound)</w:t>
      </w:r>
      <w:r w:rsidR="007D3EF2">
        <w:t>.</w:t>
      </w:r>
    </w:p>
    <w:p w:rsidR="003E4B19" w:rsidRDefault="003E4B19" w:rsidP="003E4B19"/>
    <w:p w:rsidR="003E4B19" w:rsidRPr="00877EFA" w:rsidRDefault="003E4B19" w:rsidP="003E4B19">
      <w:pPr>
        <w:rPr>
          <w:b/>
        </w:rPr>
      </w:pPr>
      <w:r w:rsidRPr="00877EFA">
        <w:rPr>
          <w:b/>
        </w:rPr>
        <w:t>7. restaurants</w:t>
      </w:r>
    </w:p>
    <w:p w:rsidR="007720C8" w:rsidRPr="000906A7" w:rsidRDefault="007720C8" w:rsidP="007720C8">
      <w:pPr>
        <w:pStyle w:val="ListParagraph"/>
        <w:rPr>
          <w:sz w:val="10"/>
        </w:rPr>
      </w:pPr>
    </w:p>
    <w:p w:rsidR="003E4B19" w:rsidRPr="00E018E7" w:rsidRDefault="003E4B19" w:rsidP="003E4B19">
      <w:pPr>
        <w:pStyle w:val="ListParagraph"/>
        <w:numPr>
          <w:ilvl w:val="0"/>
          <w:numId w:val="7"/>
        </w:numPr>
      </w:pPr>
      <w:r>
        <w:rPr>
          <w:i/>
        </w:rPr>
        <w:t xml:space="preserve">res </w:t>
      </w:r>
      <w:r>
        <w:t xml:space="preserve">not </w:t>
      </w:r>
      <w:proofErr w:type="spellStart"/>
      <w:r>
        <w:rPr>
          <w:i/>
        </w:rPr>
        <w:t>ris</w:t>
      </w:r>
      <w:proofErr w:type="spellEnd"/>
      <w:r>
        <w:rPr>
          <w:i/>
        </w:rPr>
        <w:t xml:space="preserve"> – </w:t>
      </w:r>
      <w:r>
        <w:t xml:space="preserve">same as in the word </w:t>
      </w:r>
      <w:r w:rsidRPr="00E018E7">
        <w:rPr>
          <w:i/>
        </w:rPr>
        <w:t>rest</w:t>
      </w:r>
    </w:p>
    <w:p w:rsidR="003E4B19" w:rsidRDefault="003E4B19" w:rsidP="003E4B19">
      <w:pPr>
        <w:pStyle w:val="ListParagraph"/>
        <w:numPr>
          <w:ilvl w:val="0"/>
          <w:numId w:val="7"/>
        </w:numPr>
      </w:pPr>
      <w:proofErr w:type="spellStart"/>
      <w:r>
        <w:rPr>
          <w:i/>
        </w:rPr>
        <w:t>taur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tor – </w:t>
      </w:r>
      <w:r>
        <w:t>contains ‘au’ (use a spelling voice or a clue to learn this)</w:t>
      </w:r>
    </w:p>
    <w:p w:rsidR="003E4B19" w:rsidRDefault="003E4B19" w:rsidP="003E4B19">
      <w:pPr>
        <w:pStyle w:val="ListParagraph"/>
        <w:numPr>
          <w:ilvl w:val="0"/>
          <w:numId w:val="7"/>
        </w:numPr>
      </w:pPr>
      <w:r>
        <w:rPr>
          <w:i/>
        </w:rPr>
        <w:t xml:space="preserve">ants </w:t>
      </w:r>
      <w:r>
        <w:t xml:space="preserve">not </w:t>
      </w:r>
      <w:proofErr w:type="spellStart"/>
      <w:r>
        <w:rPr>
          <w:i/>
        </w:rPr>
        <w:t>ents</w:t>
      </w:r>
      <w:proofErr w:type="spellEnd"/>
      <w:r>
        <w:rPr>
          <w:i/>
        </w:rPr>
        <w:t xml:space="preserve"> </w:t>
      </w:r>
      <w:r>
        <w:t>(say  the word clearly)</w:t>
      </w:r>
    </w:p>
    <w:p w:rsidR="003E4B19" w:rsidRDefault="003E4B19" w:rsidP="003E4B19"/>
    <w:p w:rsidR="003E4B19" w:rsidRDefault="003E4B19" w:rsidP="003E4B19">
      <w:pPr>
        <w:rPr>
          <w:b/>
        </w:rPr>
      </w:pPr>
      <w:r w:rsidRPr="00877EFA">
        <w:rPr>
          <w:b/>
        </w:rPr>
        <w:t>8. accordingly</w:t>
      </w:r>
    </w:p>
    <w:p w:rsidR="007720C8" w:rsidRPr="000906A7" w:rsidRDefault="007720C8" w:rsidP="007720C8">
      <w:pPr>
        <w:pStyle w:val="ListParagraph"/>
        <w:rPr>
          <w:sz w:val="10"/>
        </w:rPr>
      </w:pPr>
    </w:p>
    <w:p w:rsidR="003E4B19" w:rsidRPr="00552EB9" w:rsidRDefault="003E4B19" w:rsidP="003E4B19">
      <w:pPr>
        <w:pStyle w:val="ListParagraph"/>
        <w:numPr>
          <w:ilvl w:val="0"/>
          <w:numId w:val="5"/>
        </w:numPr>
      </w:pPr>
      <w:r>
        <w:t xml:space="preserve">Root word is </w:t>
      </w:r>
      <w:r>
        <w:rPr>
          <w:i/>
        </w:rPr>
        <w:t>accord</w:t>
      </w:r>
    </w:p>
    <w:p w:rsidR="003E4B19" w:rsidRDefault="003E4B19" w:rsidP="003E4B19">
      <w:pPr>
        <w:pStyle w:val="ListParagraph"/>
        <w:numPr>
          <w:ilvl w:val="0"/>
          <w:numId w:val="5"/>
        </w:numPr>
      </w:pPr>
      <w:proofErr w:type="spellStart"/>
      <w:r>
        <w:rPr>
          <w:i/>
        </w:rPr>
        <w:t>acc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ac – </w:t>
      </w:r>
      <w:r>
        <w:t>the ‘k’ sound at the beginning of a word between two vowels is often spelt ‘cc’</w:t>
      </w:r>
    </w:p>
    <w:p w:rsidR="003E4B19" w:rsidRPr="00552EB9" w:rsidRDefault="003E4B19" w:rsidP="003E4B19">
      <w:pPr>
        <w:pStyle w:val="ListParagraph"/>
        <w:numPr>
          <w:ilvl w:val="0"/>
          <w:numId w:val="5"/>
        </w:numPr>
      </w:pPr>
      <w:proofErr w:type="spellStart"/>
      <w:r>
        <w:rPr>
          <w:i/>
        </w:rPr>
        <w:t>ord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oard</w:t>
      </w:r>
      <w:proofErr w:type="spellEnd"/>
      <w:r>
        <w:rPr>
          <w:i/>
        </w:rPr>
        <w:t xml:space="preserve"> – </w:t>
      </w:r>
      <w:r>
        <w:t xml:space="preserve">same as in the root word </w:t>
      </w:r>
      <w:r>
        <w:rPr>
          <w:i/>
        </w:rPr>
        <w:t>accord</w:t>
      </w:r>
    </w:p>
    <w:p w:rsidR="003E4B19" w:rsidRDefault="003E4B19" w:rsidP="003E4B19">
      <w:pPr>
        <w:pStyle w:val="ListParagraph"/>
        <w:numPr>
          <w:ilvl w:val="0"/>
          <w:numId w:val="5"/>
        </w:numPr>
      </w:pPr>
      <w:proofErr w:type="spellStart"/>
      <w:r>
        <w:rPr>
          <w:i/>
        </w:rPr>
        <w:t>ing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ding - </w:t>
      </w:r>
      <w:r>
        <w:t>vowel does not need protecting</w:t>
      </w:r>
    </w:p>
    <w:p w:rsidR="003E4B19" w:rsidRPr="00232C3B" w:rsidRDefault="003E4B19" w:rsidP="003E4B19">
      <w:pPr>
        <w:pStyle w:val="ListParagraph"/>
        <w:numPr>
          <w:ilvl w:val="0"/>
          <w:numId w:val="5"/>
        </w:numPr>
      </w:pPr>
      <w:proofErr w:type="spellStart"/>
      <w:r w:rsidRPr="00232C3B">
        <w:rPr>
          <w:i/>
        </w:rPr>
        <w:t>ly</w:t>
      </w:r>
      <w:proofErr w:type="spellEnd"/>
      <w:r>
        <w:t xml:space="preserve"> not </w:t>
      </w:r>
      <w:r w:rsidRPr="00232C3B">
        <w:rPr>
          <w:i/>
        </w:rPr>
        <w:t>lee</w:t>
      </w:r>
      <w:r>
        <w:t xml:space="preserve"> – </w:t>
      </w:r>
      <w:proofErr w:type="spellStart"/>
      <w:r w:rsidRPr="00232C3B">
        <w:rPr>
          <w:i/>
        </w:rPr>
        <w:t>ly</w:t>
      </w:r>
      <w:proofErr w:type="spellEnd"/>
      <w:r>
        <w:t xml:space="preserve"> suffix added to the root word</w:t>
      </w:r>
    </w:p>
    <w:p w:rsidR="003E4B19" w:rsidRPr="00552EB9" w:rsidRDefault="003E4B19" w:rsidP="003E4B19"/>
    <w:p w:rsidR="00F159C4" w:rsidRPr="003E4B19" w:rsidRDefault="00F159C4" w:rsidP="003E4B19"/>
    <w:sectPr w:rsidR="00F159C4" w:rsidRPr="003E4B19" w:rsidSect="00B9289C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556" w:rsidRDefault="00584556" w:rsidP="00606726">
      <w:r>
        <w:separator/>
      </w:r>
    </w:p>
  </w:endnote>
  <w:endnote w:type="continuationSeparator" w:id="0">
    <w:p w:rsidR="00584556" w:rsidRDefault="00584556" w:rsidP="0060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556" w:rsidRDefault="00584556" w:rsidP="00606726">
      <w:r>
        <w:separator/>
      </w:r>
    </w:p>
  </w:footnote>
  <w:footnote w:type="continuationSeparator" w:id="0">
    <w:p w:rsidR="00584556" w:rsidRDefault="00584556" w:rsidP="00606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8E7" w:rsidRDefault="00E018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D1BDB21" wp14:editId="20B248B2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95760"/>
    <w:multiLevelType w:val="hybridMultilevel"/>
    <w:tmpl w:val="A230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E3079"/>
    <w:multiLevelType w:val="hybridMultilevel"/>
    <w:tmpl w:val="BE22A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E240F"/>
    <w:multiLevelType w:val="hybridMultilevel"/>
    <w:tmpl w:val="369E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F7340"/>
    <w:multiLevelType w:val="hybridMultilevel"/>
    <w:tmpl w:val="51EAD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65051"/>
    <w:multiLevelType w:val="hybridMultilevel"/>
    <w:tmpl w:val="F182A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87"/>
    <w:rsid w:val="00070F60"/>
    <w:rsid w:val="000A7AE8"/>
    <w:rsid w:val="002259BC"/>
    <w:rsid w:val="00232C3B"/>
    <w:rsid w:val="002A5F65"/>
    <w:rsid w:val="003455C0"/>
    <w:rsid w:val="00355E87"/>
    <w:rsid w:val="003E4B19"/>
    <w:rsid w:val="004455F7"/>
    <w:rsid w:val="00552EB9"/>
    <w:rsid w:val="00584556"/>
    <w:rsid w:val="00606726"/>
    <w:rsid w:val="006537FF"/>
    <w:rsid w:val="006835D4"/>
    <w:rsid w:val="007720C8"/>
    <w:rsid w:val="007D3EF2"/>
    <w:rsid w:val="008122FB"/>
    <w:rsid w:val="00877EFA"/>
    <w:rsid w:val="00883EDA"/>
    <w:rsid w:val="00913C6D"/>
    <w:rsid w:val="00975DA6"/>
    <w:rsid w:val="009A5887"/>
    <w:rsid w:val="009B0B32"/>
    <w:rsid w:val="00B9289C"/>
    <w:rsid w:val="00BB16B9"/>
    <w:rsid w:val="00BB55D3"/>
    <w:rsid w:val="00CA3BD5"/>
    <w:rsid w:val="00E018E7"/>
    <w:rsid w:val="00E0729D"/>
    <w:rsid w:val="00E072B9"/>
    <w:rsid w:val="00EE046B"/>
    <w:rsid w:val="00F159C4"/>
    <w:rsid w:val="00F65F84"/>
    <w:rsid w:val="00FE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ABCC7"/>
  <w15:chartTrackingRefBased/>
  <w15:docId w15:val="{B1901D85-AF74-4AD8-A5A3-A5F5958C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89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58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88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9A5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887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9A5887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588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5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8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88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8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887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887"/>
    <w:rPr>
      <w:rFonts w:ascii="Segoe UI" w:eastAsiaTheme="minorEastAsia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67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726"/>
    <w:rPr>
      <w:rFonts w:eastAsiaTheme="minorEastAsia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928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B9289C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2017-09-12T05:32:00Z</dcterms:created>
  <dcterms:modified xsi:type="dcterms:W3CDTF">2017-09-12T05:32:00Z</dcterms:modified>
</cp:coreProperties>
</file>