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294" w:type="dxa"/>
        <w:tblLook w:val="04A0" w:firstRow="1" w:lastRow="0" w:firstColumn="1" w:lastColumn="0" w:noHBand="0" w:noVBand="1"/>
      </w:tblPr>
      <w:tblGrid>
        <w:gridCol w:w="905"/>
        <w:gridCol w:w="2877"/>
        <w:gridCol w:w="2877"/>
        <w:gridCol w:w="2878"/>
        <w:gridCol w:w="2877"/>
        <w:gridCol w:w="2880"/>
      </w:tblGrid>
      <w:tr w:rsidR="00F77F1C" w:rsidRPr="006418E7" w14:paraId="593CD03B" w14:textId="77777777" w:rsidTr="00A80726">
        <w:trPr>
          <w:trHeight w:val="551"/>
        </w:trPr>
        <w:tc>
          <w:tcPr>
            <w:tcW w:w="15294" w:type="dxa"/>
            <w:gridSpan w:val="6"/>
            <w:shd w:val="clear" w:color="auto" w:fill="auto"/>
            <w:vAlign w:val="center"/>
          </w:tcPr>
          <w:p w14:paraId="40E2D61C" w14:textId="58B1ED9B" w:rsidR="00F77F1C" w:rsidRPr="00D40337" w:rsidRDefault="00F77F1C" w:rsidP="00F36E87">
            <w:pPr>
              <w:spacing w:line="276" w:lineRule="auto"/>
              <w:rPr>
                <w:rFonts w:ascii="HfW precursive" w:hAnsi="HfW precursive"/>
                <w:sz w:val="20"/>
                <w:szCs w:val="24"/>
              </w:rPr>
            </w:pPr>
            <w:r w:rsidRPr="00D40337">
              <w:rPr>
                <w:rFonts w:ascii="HfW precursive" w:hAnsi="HfW precursive"/>
                <w:sz w:val="20"/>
                <w:szCs w:val="24"/>
              </w:rPr>
              <w:t xml:space="preserve">Term </w:t>
            </w:r>
            <w:r w:rsidR="0082373F" w:rsidRPr="00D40337">
              <w:rPr>
                <w:rFonts w:ascii="HfW precursive" w:hAnsi="HfW precursive"/>
                <w:sz w:val="20"/>
                <w:szCs w:val="24"/>
              </w:rPr>
              <w:t>6</w:t>
            </w:r>
            <w:r w:rsidRPr="00D40337">
              <w:rPr>
                <w:rFonts w:ascii="HfW precursive" w:hAnsi="HfW precursive"/>
                <w:sz w:val="20"/>
                <w:szCs w:val="24"/>
              </w:rPr>
              <w:t xml:space="preserve"> Week </w:t>
            </w:r>
            <w:r w:rsidR="00B24AE3">
              <w:rPr>
                <w:rFonts w:ascii="HfW precursive" w:hAnsi="HfW precursive"/>
                <w:sz w:val="20"/>
                <w:szCs w:val="24"/>
              </w:rPr>
              <w:t>4</w:t>
            </w:r>
            <w:r w:rsidRPr="00D40337">
              <w:rPr>
                <w:rFonts w:ascii="HfW precursive" w:hAnsi="HfW precursive"/>
                <w:sz w:val="20"/>
                <w:szCs w:val="24"/>
              </w:rPr>
              <w:t xml:space="preserve"> beginning Monday </w:t>
            </w:r>
            <w:r w:rsidR="00B24AE3">
              <w:rPr>
                <w:rFonts w:ascii="HfW precursive" w:hAnsi="HfW precursive"/>
                <w:sz w:val="20"/>
                <w:szCs w:val="24"/>
              </w:rPr>
              <w:t>22</w:t>
            </w:r>
            <w:r w:rsidR="00B24AE3" w:rsidRPr="00B24AE3">
              <w:rPr>
                <w:rFonts w:ascii="HfW precursive" w:hAnsi="HfW precursive"/>
                <w:sz w:val="20"/>
                <w:szCs w:val="24"/>
                <w:vertAlign w:val="superscript"/>
              </w:rPr>
              <w:t>nd</w:t>
            </w:r>
            <w:r w:rsidR="0082373F" w:rsidRPr="00D40337">
              <w:rPr>
                <w:rFonts w:ascii="HfW precursive" w:hAnsi="HfW precursive"/>
                <w:sz w:val="20"/>
                <w:szCs w:val="24"/>
              </w:rPr>
              <w:t xml:space="preserve"> June 2020                                                                            EYFS</w:t>
            </w:r>
            <w:r w:rsidR="00A80726" w:rsidRPr="00D40337">
              <w:rPr>
                <w:rFonts w:ascii="HfW precursive" w:hAnsi="HfW precursive"/>
                <w:sz w:val="20"/>
                <w:szCs w:val="24"/>
              </w:rPr>
              <w:t xml:space="preserve"> Home Learning Timetable</w:t>
            </w:r>
          </w:p>
        </w:tc>
      </w:tr>
      <w:tr w:rsidR="004E6E98" w:rsidRPr="006418E7" w14:paraId="204243C7" w14:textId="77777777" w:rsidTr="001A16DA">
        <w:trPr>
          <w:trHeight w:val="1234"/>
        </w:trPr>
        <w:tc>
          <w:tcPr>
            <w:tcW w:w="15294" w:type="dxa"/>
            <w:gridSpan w:val="6"/>
            <w:vAlign w:val="center"/>
          </w:tcPr>
          <w:p w14:paraId="4FC4B527" w14:textId="10BA3B5F" w:rsidR="004E6E98" w:rsidRPr="00D40337" w:rsidRDefault="004E6E98" w:rsidP="001A16DA">
            <w:pPr>
              <w:spacing w:line="276" w:lineRule="auto"/>
              <w:rPr>
                <w:rFonts w:ascii="HfW precursive" w:hAnsi="HfW precursive"/>
                <w:szCs w:val="24"/>
              </w:rPr>
            </w:pPr>
            <w:r w:rsidRPr="00D40337">
              <w:rPr>
                <w:rFonts w:ascii="HfW precursive" w:hAnsi="HfW precursive"/>
                <w:sz w:val="20"/>
                <w:szCs w:val="24"/>
              </w:rPr>
              <w:t>T</w:t>
            </w:r>
            <w:r w:rsidR="002D1143" w:rsidRPr="00D40337">
              <w:rPr>
                <w:rFonts w:ascii="HfW precursive" w:hAnsi="HfW precursive"/>
                <w:sz w:val="20"/>
                <w:szCs w:val="24"/>
              </w:rPr>
              <w:t>his week’s t</w:t>
            </w:r>
            <w:r w:rsidRPr="00D40337">
              <w:rPr>
                <w:rFonts w:ascii="HfW precursive" w:hAnsi="HfW precursive"/>
                <w:sz w:val="20"/>
                <w:szCs w:val="24"/>
              </w:rPr>
              <w:t xml:space="preserve">ricky words to read:  </w:t>
            </w:r>
            <w:r w:rsidR="00922EEF">
              <w:rPr>
                <w:rFonts w:ascii="HfW precursive" w:hAnsi="HfW precursive"/>
                <w:b/>
                <w:color w:val="7030A0"/>
                <w:szCs w:val="24"/>
              </w:rPr>
              <w:t>they, said, so, be, my</w:t>
            </w:r>
            <w:r w:rsidR="00BD398F">
              <w:rPr>
                <w:rFonts w:ascii="HfW precursive" w:hAnsi="HfW precursive"/>
                <w:b/>
                <w:color w:val="7030A0"/>
                <w:szCs w:val="24"/>
              </w:rPr>
              <w:t xml:space="preserve"> </w:t>
            </w:r>
          </w:p>
          <w:p w14:paraId="4866867D" w14:textId="449059B4" w:rsidR="004E6E98" w:rsidRPr="0082373F" w:rsidRDefault="0082373F" w:rsidP="001A16DA">
            <w:pPr>
              <w:spacing w:line="276" w:lineRule="auto"/>
              <w:rPr>
                <w:rFonts w:ascii="Twinkl Cursive Unlooped" w:hAnsi="Twinkl Cursive Unlooped"/>
                <w:sz w:val="28"/>
                <w:szCs w:val="24"/>
              </w:rPr>
            </w:pPr>
            <w:r w:rsidRPr="00D40337">
              <w:rPr>
                <w:rFonts w:ascii="HfW precursive" w:hAnsi="HfW precursive"/>
                <w:sz w:val="20"/>
                <w:szCs w:val="24"/>
              </w:rPr>
              <w:t xml:space="preserve">This week’s </w:t>
            </w:r>
            <w:r w:rsidR="00B24AE3">
              <w:rPr>
                <w:rFonts w:ascii="HfW precursive" w:hAnsi="HfW precursive"/>
                <w:sz w:val="20"/>
                <w:szCs w:val="24"/>
              </w:rPr>
              <w:t>handwriting focus is numbers 1 to 5.</w:t>
            </w:r>
          </w:p>
        </w:tc>
      </w:tr>
      <w:tr w:rsidR="00A80726" w:rsidRPr="006418E7" w14:paraId="5F8E2C1E" w14:textId="77777777" w:rsidTr="0082373F">
        <w:trPr>
          <w:trHeight w:val="448"/>
        </w:trPr>
        <w:tc>
          <w:tcPr>
            <w:tcW w:w="905" w:type="dxa"/>
            <w:vAlign w:val="center"/>
          </w:tcPr>
          <w:p w14:paraId="292EDF05" w14:textId="77777777" w:rsidR="00F77F1C" w:rsidRPr="00D40337" w:rsidRDefault="00F77F1C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</w:p>
        </w:tc>
        <w:tc>
          <w:tcPr>
            <w:tcW w:w="2877" w:type="dxa"/>
            <w:shd w:val="clear" w:color="auto" w:fill="EADBF5"/>
            <w:vAlign w:val="center"/>
          </w:tcPr>
          <w:p w14:paraId="062E7F5D" w14:textId="77777777" w:rsidR="00F77F1C" w:rsidRPr="00D40337" w:rsidRDefault="00F77F1C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Monday</w:t>
            </w:r>
          </w:p>
        </w:tc>
        <w:tc>
          <w:tcPr>
            <w:tcW w:w="2877" w:type="dxa"/>
            <w:shd w:val="clear" w:color="auto" w:fill="F6FF9F"/>
            <w:vAlign w:val="center"/>
          </w:tcPr>
          <w:p w14:paraId="40D8BD45" w14:textId="2AC8695E" w:rsidR="00F77F1C" w:rsidRPr="00D40337" w:rsidRDefault="00F77F1C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Tuesday</w:t>
            </w:r>
          </w:p>
        </w:tc>
        <w:tc>
          <w:tcPr>
            <w:tcW w:w="2878" w:type="dxa"/>
            <w:shd w:val="clear" w:color="auto" w:fill="CCFFCC"/>
            <w:vAlign w:val="center"/>
          </w:tcPr>
          <w:p w14:paraId="55E1D988" w14:textId="77777777" w:rsidR="00F77F1C" w:rsidRPr="00D40337" w:rsidRDefault="00F77F1C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Wednesday</w:t>
            </w:r>
          </w:p>
        </w:tc>
        <w:tc>
          <w:tcPr>
            <w:tcW w:w="2877" w:type="dxa"/>
            <w:shd w:val="clear" w:color="auto" w:fill="FFE7E7"/>
            <w:vAlign w:val="center"/>
          </w:tcPr>
          <w:p w14:paraId="54630B99" w14:textId="77777777" w:rsidR="00F77F1C" w:rsidRPr="00D40337" w:rsidRDefault="00F77F1C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Thursday</w:t>
            </w:r>
          </w:p>
        </w:tc>
        <w:tc>
          <w:tcPr>
            <w:tcW w:w="2880" w:type="dxa"/>
            <w:shd w:val="clear" w:color="auto" w:fill="DEEAF6" w:themeFill="accent5" w:themeFillTint="33"/>
            <w:vAlign w:val="center"/>
          </w:tcPr>
          <w:p w14:paraId="76C0DA93" w14:textId="77777777" w:rsidR="00F77F1C" w:rsidRPr="00D40337" w:rsidRDefault="00F77F1C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Friday</w:t>
            </w:r>
          </w:p>
        </w:tc>
      </w:tr>
      <w:tr w:rsidR="00A80726" w:rsidRPr="006418E7" w14:paraId="763294DA" w14:textId="77777777" w:rsidTr="0082373F">
        <w:trPr>
          <w:trHeight w:val="448"/>
        </w:trPr>
        <w:tc>
          <w:tcPr>
            <w:tcW w:w="905" w:type="dxa"/>
            <w:vAlign w:val="center"/>
          </w:tcPr>
          <w:p w14:paraId="6C3F5855" w14:textId="77777777" w:rsidR="001A16DA" w:rsidRPr="00D40337" w:rsidRDefault="00A80726" w:rsidP="00A80726">
            <w:pPr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noProof/>
                <w:sz w:val="18"/>
                <w:szCs w:val="24"/>
              </w:rPr>
              <w:drawing>
                <wp:inline distT="0" distB="0" distL="0" distR="0" wp14:anchorId="0BE7302D" wp14:editId="3F2FD2C3">
                  <wp:extent cx="185251" cy="181233"/>
                  <wp:effectExtent l="0" t="0" r="571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80" cy="189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40337">
              <w:rPr>
                <w:rFonts w:ascii="HfW precursive" w:hAnsi="HfW precursive"/>
                <w:sz w:val="18"/>
                <w:szCs w:val="24"/>
              </w:rPr>
              <w:t>20</w:t>
            </w:r>
          </w:p>
        </w:tc>
        <w:tc>
          <w:tcPr>
            <w:tcW w:w="2877" w:type="dxa"/>
            <w:shd w:val="clear" w:color="auto" w:fill="EADBF5"/>
            <w:vAlign w:val="center"/>
          </w:tcPr>
          <w:p w14:paraId="552CA220" w14:textId="77777777" w:rsidR="001A16DA" w:rsidRPr="00D40337" w:rsidRDefault="00A80726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66198780" wp14:editId="7C703354">
                  <wp:extent cx="560173" cy="33302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545" cy="34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7" w:type="dxa"/>
            <w:shd w:val="clear" w:color="auto" w:fill="F6FF9F"/>
            <w:vAlign w:val="center"/>
          </w:tcPr>
          <w:p w14:paraId="2C54792C" w14:textId="77777777" w:rsidR="001A16DA" w:rsidRPr="00D40337" w:rsidRDefault="00A80726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35FA3C48" wp14:editId="5BE7711E">
                  <wp:extent cx="560173" cy="333024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545" cy="34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8" w:type="dxa"/>
            <w:shd w:val="clear" w:color="auto" w:fill="CCFFCC"/>
            <w:vAlign w:val="center"/>
          </w:tcPr>
          <w:p w14:paraId="3FB954C4" w14:textId="77777777" w:rsidR="001A16DA" w:rsidRPr="00D40337" w:rsidRDefault="00A80726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58EB795E" wp14:editId="5C9BF372">
                  <wp:extent cx="560173" cy="333024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545" cy="34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7" w:type="dxa"/>
            <w:shd w:val="clear" w:color="auto" w:fill="FFE7E7"/>
            <w:vAlign w:val="center"/>
          </w:tcPr>
          <w:p w14:paraId="43F5BD7E" w14:textId="77777777" w:rsidR="001A16DA" w:rsidRPr="00D40337" w:rsidRDefault="00A80726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65D7569F" wp14:editId="1122F56B">
                  <wp:extent cx="560173" cy="333024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545" cy="34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shd w:val="clear" w:color="auto" w:fill="DEEAF6" w:themeFill="accent5" w:themeFillTint="33"/>
            <w:vAlign w:val="center"/>
          </w:tcPr>
          <w:p w14:paraId="45735FE4" w14:textId="77777777" w:rsidR="001A16DA" w:rsidRPr="00D40337" w:rsidRDefault="00A80726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052DD3AE" wp14:editId="4A1E6A77">
                  <wp:extent cx="560173" cy="333024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545" cy="34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726" w:rsidRPr="006418E7" w14:paraId="1334DC73" w14:textId="77777777" w:rsidTr="0082373F">
        <w:trPr>
          <w:trHeight w:val="790"/>
        </w:trPr>
        <w:tc>
          <w:tcPr>
            <w:tcW w:w="905" w:type="dxa"/>
            <w:vAlign w:val="center"/>
          </w:tcPr>
          <w:p w14:paraId="0D856609" w14:textId="77777777" w:rsidR="00F77F1C" w:rsidRPr="00D40337" w:rsidRDefault="000F53DC" w:rsidP="006418E7">
            <w:pPr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noProof/>
                <w:sz w:val="18"/>
                <w:szCs w:val="24"/>
              </w:rPr>
              <w:drawing>
                <wp:inline distT="0" distB="0" distL="0" distR="0" wp14:anchorId="776E2B0D" wp14:editId="58769692">
                  <wp:extent cx="185251" cy="181233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80" cy="189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40337">
              <w:rPr>
                <w:rFonts w:ascii="HfW precursive" w:hAnsi="HfW precursive"/>
                <w:sz w:val="18"/>
                <w:szCs w:val="24"/>
              </w:rPr>
              <w:t xml:space="preserve">20 </w:t>
            </w:r>
          </w:p>
        </w:tc>
        <w:tc>
          <w:tcPr>
            <w:tcW w:w="2877" w:type="dxa"/>
            <w:shd w:val="clear" w:color="auto" w:fill="EADBF5"/>
          </w:tcPr>
          <w:p w14:paraId="51A81E0B" w14:textId="77777777" w:rsidR="004E6E98" w:rsidRPr="00D40337" w:rsidRDefault="004E6E98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Phonics</w:t>
            </w:r>
          </w:p>
          <w:p w14:paraId="39955D5E" w14:textId="54C0FF63" w:rsidR="001A16DA" w:rsidRPr="00D40337" w:rsidRDefault="00B24AE3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B24AE3">
              <w:rPr>
                <w:rFonts w:ascii="HfW precursive" w:hAnsi="HfW precursive"/>
                <w:color w:val="7030A0"/>
                <w:sz w:val="18"/>
                <w:szCs w:val="24"/>
              </w:rPr>
              <w:t>DFE Letters and sounds video on YouTube.</w:t>
            </w:r>
          </w:p>
        </w:tc>
        <w:tc>
          <w:tcPr>
            <w:tcW w:w="2877" w:type="dxa"/>
            <w:shd w:val="clear" w:color="auto" w:fill="F6FF9F"/>
          </w:tcPr>
          <w:p w14:paraId="322BC307" w14:textId="77777777" w:rsidR="00F77F1C" w:rsidRPr="00D40337" w:rsidRDefault="00F77F1C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Phonics</w:t>
            </w:r>
          </w:p>
          <w:p w14:paraId="53E5C240" w14:textId="18BB924B" w:rsidR="001A16DA" w:rsidRPr="00D40337" w:rsidRDefault="00B24AE3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B24AE3">
              <w:rPr>
                <w:rFonts w:ascii="HfW precursive" w:hAnsi="HfW precursive"/>
                <w:color w:val="7030A0"/>
                <w:sz w:val="18"/>
                <w:szCs w:val="24"/>
              </w:rPr>
              <w:t>DFE Letters and sounds video on YouTube.</w:t>
            </w:r>
          </w:p>
        </w:tc>
        <w:tc>
          <w:tcPr>
            <w:tcW w:w="2878" w:type="dxa"/>
            <w:shd w:val="clear" w:color="auto" w:fill="CCFFCC"/>
          </w:tcPr>
          <w:p w14:paraId="305A01DE" w14:textId="77777777" w:rsidR="00F77F1C" w:rsidRPr="00D40337" w:rsidRDefault="00F77F1C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Phonics</w:t>
            </w:r>
          </w:p>
          <w:p w14:paraId="08067BB7" w14:textId="56284A41" w:rsidR="001A16DA" w:rsidRPr="00D40337" w:rsidRDefault="00B24AE3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B24AE3">
              <w:rPr>
                <w:rFonts w:ascii="HfW precursive" w:hAnsi="HfW precursive"/>
                <w:color w:val="7030A0"/>
                <w:sz w:val="18"/>
                <w:szCs w:val="24"/>
              </w:rPr>
              <w:t>DFE Letters and sounds video on YouTube.</w:t>
            </w:r>
          </w:p>
        </w:tc>
        <w:tc>
          <w:tcPr>
            <w:tcW w:w="2877" w:type="dxa"/>
            <w:shd w:val="clear" w:color="auto" w:fill="FFE7E7"/>
          </w:tcPr>
          <w:p w14:paraId="7BC4DBB1" w14:textId="77777777" w:rsidR="00F77F1C" w:rsidRPr="00D40337" w:rsidRDefault="00F77F1C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Phonics</w:t>
            </w:r>
          </w:p>
          <w:p w14:paraId="4A2D08B1" w14:textId="6A038627" w:rsidR="001A16DA" w:rsidRPr="00D40337" w:rsidRDefault="00B24AE3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B24AE3">
              <w:rPr>
                <w:rFonts w:ascii="HfW precursive" w:hAnsi="HfW precursive"/>
                <w:color w:val="7030A0"/>
                <w:sz w:val="18"/>
                <w:szCs w:val="24"/>
              </w:rPr>
              <w:t>DFE Letters and sounds video on YouTube.</w:t>
            </w:r>
          </w:p>
        </w:tc>
        <w:tc>
          <w:tcPr>
            <w:tcW w:w="2880" w:type="dxa"/>
            <w:shd w:val="clear" w:color="auto" w:fill="DEEAF6" w:themeFill="accent5" w:themeFillTint="33"/>
          </w:tcPr>
          <w:p w14:paraId="3CB33DA6" w14:textId="77777777" w:rsidR="00F77F1C" w:rsidRPr="00D40337" w:rsidRDefault="00F77F1C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Phonics</w:t>
            </w:r>
          </w:p>
          <w:p w14:paraId="4350F0DB" w14:textId="091B3136" w:rsidR="001A16DA" w:rsidRPr="00D40337" w:rsidRDefault="00B24AE3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B24AE3">
              <w:rPr>
                <w:rFonts w:ascii="HfW precursive" w:hAnsi="HfW precursive"/>
                <w:color w:val="7030A0"/>
                <w:sz w:val="18"/>
                <w:szCs w:val="24"/>
              </w:rPr>
              <w:t>DFE Letters and sounds video on YouTube.</w:t>
            </w:r>
          </w:p>
        </w:tc>
      </w:tr>
      <w:tr w:rsidR="00A80726" w:rsidRPr="006418E7" w14:paraId="2F801DDC" w14:textId="77777777" w:rsidTr="0082373F">
        <w:trPr>
          <w:trHeight w:val="790"/>
        </w:trPr>
        <w:tc>
          <w:tcPr>
            <w:tcW w:w="905" w:type="dxa"/>
            <w:vAlign w:val="center"/>
          </w:tcPr>
          <w:p w14:paraId="6DF9E7EA" w14:textId="331CDFF4" w:rsidR="002D1143" w:rsidRPr="00D40337" w:rsidRDefault="002D1143" w:rsidP="002D1143">
            <w:pPr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587B3AD3" wp14:editId="0A8C9E0D">
                  <wp:extent cx="185251" cy="181233"/>
                  <wp:effectExtent l="0" t="0" r="571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80" cy="189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2373F" w:rsidRPr="00D40337">
              <w:rPr>
                <w:rFonts w:ascii="HfW precursive" w:hAnsi="HfW precursive"/>
                <w:sz w:val="18"/>
                <w:szCs w:val="24"/>
              </w:rPr>
              <w:t>3</w:t>
            </w:r>
            <w:r w:rsidRPr="00D40337">
              <w:rPr>
                <w:rFonts w:ascii="HfW precursive" w:hAnsi="HfW precursive"/>
                <w:sz w:val="18"/>
                <w:szCs w:val="24"/>
              </w:rPr>
              <w:t>0</w:t>
            </w:r>
          </w:p>
        </w:tc>
        <w:tc>
          <w:tcPr>
            <w:tcW w:w="2877" w:type="dxa"/>
            <w:shd w:val="clear" w:color="auto" w:fill="EADBF5"/>
          </w:tcPr>
          <w:p w14:paraId="7395639E" w14:textId="7FA9439D" w:rsidR="00C31675" w:rsidRPr="00D40337" w:rsidRDefault="005E7EC9" w:rsidP="00C31675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>
              <w:rPr>
                <w:rFonts w:ascii="HfW precursive" w:hAnsi="HfW precursive"/>
                <w:b/>
                <w:sz w:val="18"/>
                <w:szCs w:val="24"/>
              </w:rPr>
              <w:t>Topic</w:t>
            </w:r>
          </w:p>
          <w:p w14:paraId="07DE71C5" w14:textId="6248C7CD" w:rsidR="00BD398F" w:rsidRPr="00BD398F" w:rsidRDefault="00B24AE3" w:rsidP="00BD398F">
            <w:pPr>
              <w:jc w:val="center"/>
              <w:rPr>
                <w:rFonts w:ascii="HfW cursive" w:hAnsi="HfW cursive" w:cs="Arial"/>
                <w:i/>
                <w:sz w:val="18"/>
                <w:szCs w:val="18"/>
              </w:rPr>
            </w:pPr>
            <w:r>
              <w:rPr>
                <w:rFonts w:ascii="HfW cursive" w:hAnsi="HfW cursive" w:cs="Arial"/>
                <w:sz w:val="18"/>
                <w:szCs w:val="18"/>
                <w:lang w:val="en-US"/>
              </w:rPr>
              <w:t>Making a poster about farm animals and their young.</w:t>
            </w:r>
          </w:p>
          <w:p w14:paraId="1F501E03" w14:textId="7D0A4F9A" w:rsidR="00381998" w:rsidRPr="00381998" w:rsidRDefault="00381998" w:rsidP="00C31675">
            <w:pPr>
              <w:jc w:val="center"/>
              <w:rPr>
                <w:rFonts w:ascii="HfW precursive" w:hAnsi="HfW precursive"/>
                <w:color w:val="7030A0"/>
                <w:sz w:val="18"/>
                <w:szCs w:val="24"/>
              </w:rPr>
            </w:pPr>
          </w:p>
        </w:tc>
        <w:tc>
          <w:tcPr>
            <w:tcW w:w="2877" w:type="dxa"/>
            <w:shd w:val="clear" w:color="auto" w:fill="F6FF9F"/>
          </w:tcPr>
          <w:p w14:paraId="06ED882B" w14:textId="1A11A07F" w:rsidR="00BD398F" w:rsidRPr="00D40337" w:rsidRDefault="005E7EC9" w:rsidP="00BD398F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>
              <w:rPr>
                <w:rFonts w:ascii="HfW precursive" w:hAnsi="HfW precursive"/>
                <w:b/>
                <w:sz w:val="18"/>
                <w:szCs w:val="24"/>
              </w:rPr>
              <w:t>Music</w:t>
            </w:r>
          </w:p>
          <w:p w14:paraId="618D848E" w14:textId="29D2D861" w:rsidR="00BD398F" w:rsidRPr="00BD398F" w:rsidRDefault="00B24AE3" w:rsidP="00BD398F">
            <w:pPr>
              <w:jc w:val="center"/>
              <w:rPr>
                <w:rFonts w:ascii="HfW cursive" w:hAnsi="HfW cursive" w:cs="Arial"/>
                <w:bCs/>
                <w:sz w:val="18"/>
                <w:szCs w:val="18"/>
              </w:rPr>
            </w:pPr>
            <w:r>
              <w:rPr>
                <w:rFonts w:ascii="HfW cursive" w:hAnsi="HfW cursive" w:cs="Arial"/>
                <w:bCs/>
                <w:sz w:val="18"/>
                <w:szCs w:val="18"/>
              </w:rPr>
              <w:t>Learning the song “The Farmers in the Dell”</w:t>
            </w:r>
          </w:p>
          <w:p w14:paraId="00AC2793" w14:textId="3EBC0EDD" w:rsidR="00F36E87" w:rsidRPr="00D40337" w:rsidRDefault="00F36E87" w:rsidP="00BD398F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</w:p>
        </w:tc>
        <w:tc>
          <w:tcPr>
            <w:tcW w:w="2878" w:type="dxa"/>
            <w:shd w:val="clear" w:color="auto" w:fill="CCFFCC"/>
          </w:tcPr>
          <w:p w14:paraId="6BAEA832" w14:textId="77777777" w:rsidR="00D40337" w:rsidRPr="00D40337" w:rsidRDefault="00D40337" w:rsidP="00D40337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 w:rsidRPr="00D40337">
              <w:rPr>
                <w:rFonts w:ascii="HfW precursive" w:hAnsi="HfW precursive"/>
                <w:b/>
                <w:sz w:val="18"/>
                <w:szCs w:val="24"/>
              </w:rPr>
              <w:t>Maths</w:t>
            </w:r>
          </w:p>
          <w:p w14:paraId="5957A3A6" w14:textId="45A19111" w:rsidR="00F36E87" w:rsidRPr="00D40337" w:rsidRDefault="00BD398F" w:rsidP="00B24AE3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BD398F">
              <w:rPr>
                <w:rFonts w:ascii="HfW cursive" w:hAnsi="HfW cursive" w:cs="Arial"/>
                <w:sz w:val="18"/>
                <w:szCs w:val="18"/>
                <w:lang w:val="en-US"/>
              </w:rPr>
              <w:t xml:space="preserve">To </w:t>
            </w:r>
            <w:r w:rsidR="00B24AE3">
              <w:rPr>
                <w:rFonts w:ascii="HfW cursive" w:hAnsi="HfW cursive" w:cs="Arial"/>
                <w:sz w:val="18"/>
                <w:szCs w:val="18"/>
                <w:lang w:val="en-US"/>
              </w:rPr>
              <w:t>sequence and order the pictures for washing your hands.</w:t>
            </w:r>
          </w:p>
        </w:tc>
        <w:tc>
          <w:tcPr>
            <w:tcW w:w="2877" w:type="dxa"/>
            <w:shd w:val="clear" w:color="auto" w:fill="FFE7E7"/>
          </w:tcPr>
          <w:p w14:paraId="505F6D6F" w14:textId="2E2AEC2A" w:rsidR="00D40337" w:rsidRPr="00D40337" w:rsidRDefault="00B24AE3" w:rsidP="00D40337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>
              <w:rPr>
                <w:rFonts w:ascii="HfW precursive" w:hAnsi="HfW precursive"/>
                <w:b/>
                <w:sz w:val="18"/>
                <w:szCs w:val="24"/>
              </w:rPr>
              <w:t>Art</w:t>
            </w:r>
          </w:p>
          <w:p w14:paraId="09B970E6" w14:textId="4D9CD89D" w:rsidR="0015082D" w:rsidRPr="00D40337" w:rsidRDefault="00B24AE3" w:rsidP="00D40337">
            <w:pPr>
              <w:jc w:val="center"/>
              <w:rPr>
                <w:rFonts w:ascii="HfW precursive" w:hAnsi="HfW precursive"/>
                <w:color w:val="7030A0"/>
                <w:sz w:val="18"/>
                <w:szCs w:val="24"/>
              </w:rPr>
            </w:pPr>
            <w:r>
              <w:rPr>
                <w:rFonts w:ascii="HfW precursive" w:hAnsi="HfW precursive"/>
                <w:sz w:val="18"/>
                <w:szCs w:val="24"/>
              </w:rPr>
              <w:t>Design and make your own tractor.</w:t>
            </w:r>
            <w:r w:rsidR="00BD398F" w:rsidRPr="00BD398F">
              <w:rPr>
                <w:rFonts w:ascii="HfW precursive" w:hAnsi="HfW precursive"/>
                <w:sz w:val="18"/>
                <w:szCs w:val="24"/>
              </w:rPr>
              <w:t xml:space="preserve"> </w:t>
            </w:r>
          </w:p>
        </w:tc>
        <w:tc>
          <w:tcPr>
            <w:tcW w:w="2880" w:type="dxa"/>
            <w:shd w:val="clear" w:color="auto" w:fill="DEEAF6" w:themeFill="accent5" w:themeFillTint="33"/>
          </w:tcPr>
          <w:p w14:paraId="76ADD7D6" w14:textId="7CC21D13" w:rsidR="00D40337" w:rsidRPr="00D40337" w:rsidRDefault="00B24AE3" w:rsidP="00D40337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>
              <w:rPr>
                <w:rFonts w:ascii="HfW precursive" w:hAnsi="HfW precursive"/>
                <w:b/>
                <w:sz w:val="18"/>
                <w:szCs w:val="24"/>
              </w:rPr>
              <w:t>Health and Self-Care</w:t>
            </w:r>
          </w:p>
          <w:p w14:paraId="75C0E2F9" w14:textId="63030F46" w:rsidR="00BD398F" w:rsidRPr="00BD398F" w:rsidRDefault="00B24AE3" w:rsidP="00BD398F">
            <w:pPr>
              <w:jc w:val="center"/>
              <w:rPr>
                <w:rFonts w:ascii="HfW cursive" w:hAnsi="HfW cursive" w:cs="Arial"/>
                <w:bCs/>
                <w:sz w:val="18"/>
                <w:szCs w:val="18"/>
              </w:rPr>
            </w:pPr>
            <w:r>
              <w:rPr>
                <w:rFonts w:ascii="HfW cursive" w:hAnsi="HfW cursive" w:cs="Arial"/>
                <w:bCs/>
                <w:sz w:val="18"/>
                <w:szCs w:val="18"/>
              </w:rPr>
              <w:t>Sorting fruits and vegetables</w:t>
            </w:r>
            <w:r w:rsidR="005E7EC9">
              <w:rPr>
                <w:rFonts w:ascii="HfW cursive" w:hAnsi="HfW cursive" w:cs="Arial"/>
                <w:bCs/>
                <w:sz w:val="18"/>
                <w:szCs w:val="18"/>
              </w:rPr>
              <w:t>.</w:t>
            </w:r>
          </w:p>
          <w:p w14:paraId="1617F0DD" w14:textId="60FCA7A0" w:rsidR="0015082D" w:rsidRPr="00D40337" w:rsidRDefault="0015082D" w:rsidP="00D40337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</w:p>
        </w:tc>
      </w:tr>
      <w:tr w:rsidR="0082373F" w:rsidRPr="006418E7" w14:paraId="3B7969A5" w14:textId="77777777" w:rsidTr="00360FA6">
        <w:trPr>
          <w:trHeight w:val="479"/>
        </w:trPr>
        <w:tc>
          <w:tcPr>
            <w:tcW w:w="905" w:type="dxa"/>
            <w:vAlign w:val="center"/>
          </w:tcPr>
          <w:p w14:paraId="61065703" w14:textId="1DB8C263" w:rsidR="0082373F" w:rsidRPr="00D40337" w:rsidRDefault="0082373F" w:rsidP="0082373F">
            <w:pPr>
              <w:rPr>
                <w:rFonts w:ascii="HfW precursive" w:hAnsi="HfW precursive"/>
                <w:noProof/>
                <w:sz w:val="18"/>
                <w:szCs w:val="24"/>
              </w:rPr>
            </w:pPr>
            <w:r w:rsidRPr="00D40337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4F9813B1" wp14:editId="18384545">
                  <wp:extent cx="185251" cy="181233"/>
                  <wp:effectExtent l="0" t="0" r="571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80" cy="189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40337">
              <w:rPr>
                <w:rFonts w:ascii="HfW precursive" w:hAnsi="HfW precursive"/>
                <w:noProof/>
                <w:sz w:val="18"/>
                <w:szCs w:val="24"/>
              </w:rPr>
              <w:t>15</w:t>
            </w:r>
          </w:p>
        </w:tc>
        <w:tc>
          <w:tcPr>
            <w:tcW w:w="2877" w:type="dxa"/>
            <w:shd w:val="clear" w:color="auto" w:fill="EADBF5"/>
          </w:tcPr>
          <w:p w14:paraId="31901873" w14:textId="30951054" w:rsidR="0082373F" w:rsidRPr="00360FA6" w:rsidRDefault="0082373F" w:rsidP="00360FA6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Handwriting Practise</w:t>
            </w:r>
          </w:p>
        </w:tc>
        <w:tc>
          <w:tcPr>
            <w:tcW w:w="2877" w:type="dxa"/>
            <w:shd w:val="clear" w:color="auto" w:fill="F6FF9F"/>
          </w:tcPr>
          <w:p w14:paraId="1B7ECC73" w14:textId="61A037F6" w:rsidR="0082373F" w:rsidRPr="00360FA6" w:rsidRDefault="0082373F" w:rsidP="00360FA6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Handwriting Practise</w:t>
            </w:r>
          </w:p>
        </w:tc>
        <w:tc>
          <w:tcPr>
            <w:tcW w:w="2878" w:type="dxa"/>
            <w:shd w:val="clear" w:color="auto" w:fill="CCFFCC"/>
          </w:tcPr>
          <w:p w14:paraId="5071DB34" w14:textId="5A8FC337" w:rsidR="0082373F" w:rsidRPr="00360FA6" w:rsidRDefault="0082373F" w:rsidP="00360FA6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Handwriting Practise</w:t>
            </w:r>
          </w:p>
        </w:tc>
        <w:tc>
          <w:tcPr>
            <w:tcW w:w="2877" w:type="dxa"/>
            <w:shd w:val="clear" w:color="auto" w:fill="FFE7E7"/>
          </w:tcPr>
          <w:p w14:paraId="1E53C746" w14:textId="5840EF91" w:rsidR="0082373F" w:rsidRPr="00360FA6" w:rsidRDefault="0082373F" w:rsidP="00360FA6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Handwriting Practise</w:t>
            </w:r>
          </w:p>
        </w:tc>
        <w:tc>
          <w:tcPr>
            <w:tcW w:w="2880" w:type="dxa"/>
            <w:shd w:val="clear" w:color="auto" w:fill="DEEAF6" w:themeFill="accent5" w:themeFillTint="33"/>
          </w:tcPr>
          <w:p w14:paraId="077F58AC" w14:textId="4E337EAB" w:rsidR="0082373F" w:rsidRPr="00360FA6" w:rsidRDefault="0082373F" w:rsidP="00360FA6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Handwriting Practise</w:t>
            </w:r>
          </w:p>
        </w:tc>
      </w:tr>
      <w:tr w:rsidR="00A80726" w:rsidRPr="006418E7" w14:paraId="29A8835E" w14:textId="77777777" w:rsidTr="0082373F">
        <w:trPr>
          <w:trHeight w:val="790"/>
        </w:trPr>
        <w:tc>
          <w:tcPr>
            <w:tcW w:w="905" w:type="dxa"/>
            <w:vAlign w:val="center"/>
          </w:tcPr>
          <w:p w14:paraId="3BD6AA65" w14:textId="77777777" w:rsidR="000F53DC" w:rsidRPr="00D40337" w:rsidRDefault="002D1143" w:rsidP="002D1143">
            <w:pPr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noProof/>
                <w:sz w:val="18"/>
                <w:szCs w:val="24"/>
              </w:rPr>
              <w:drawing>
                <wp:inline distT="0" distB="0" distL="0" distR="0" wp14:anchorId="41C624FC" wp14:editId="6985A4DF">
                  <wp:extent cx="185251" cy="181233"/>
                  <wp:effectExtent l="0" t="0" r="571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80" cy="189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40337">
              <w:rPr>
                <w:rFonts w:ascii="HfW precursive" w:hAnsi="HfW precursive"/>
                <w:sz w:val="18"/>
                <w:szCs w:val="24"/>
              </w:rPr>
              <w:t>30</w:t>
            </w:r>
          </w:p>
        </w:tc>
        <w:tc>
          <w:tcPr>
            <w:tcW w:w="2877" w:type="dxa"/>
            <w:shd w:val="clear" w:color="auto" w:fill="EADBF5"/>
          </w:tcPr>
          <w:p w14:paraId="26E1E656" w14:textId="43C76BFA" w:rsidR="005E7EC9" w:rsidRDefault="00B24AE3" w:rsidP="00360FA6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>
              <w:rPr>
                <w:rFonts w:ascii="HfW precursive" w:hAnsi="HfW precursive"/>
                <w:b/>
                <w:sz w:val="18"/>
                <w:szCs w:val="24"/>
              </w:rPr>
              <w:t>PSED</w:t>
            </w:r>
          </w:p>
          <w:p w14:paraId="683FDEE5" w14:textId="625613A3" w:rsidR="00F36E87" w:rsidRPr="005E7EC9" w:rsidRDefault="00B24AE3" w:rsidP="00360FA6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>
              <w:rPr>
                <w:rFonts w:ascii="HfW precursive" w:hAnsi="HfW precursive"/>
                <w:sz w:val="18"/>
                <w:szCs w:val="24"/>
              </w:rPr>
              <w:t>Talk about how we can be a good friend.</w:t>
            </w:r>
            <w:r w:rsidR="005E7EC9">
              <w:rPr>
                <w:rFonts w:ascii="HfW precursive" w:hAnsi="HfW precursive"/>
                <w:sz w:val="18"/>
                <w:szCs w:val="24"/>
              </w:rPr>
              <w:t xml:space="preserve"> </w:t>
            </w:r>
          </w:p>
        </w:tc>
        <w:tc>
          <w:tcPr>
            <w:tcW w:w="2877" w:type="dxa"/>
            <w:shd w:val="clear" w:color="auto" w:fill="F6FF9F"/>
          </w:tcPr>
          <w:p w14:paraId="416078F9" w14:textId="08700B47" w:rsidR="00F36E87" w:rsidRDefault="00B24AE3" w:rsidP="00360FA6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>
              <w:rPr>
                <w:rFonts w:ascii="HfW precursive" w:hAnsi="HfW precursive"/>
                <w:b/>
                <w:sz w:val="18"/>
                <w:szCs w:val="24"/>
              </w:rPr>
              <w:t>Music</w:t>
            </w:r>
          </w:p>
          <w:p w14:paraId="23581B22" w14:textId="466DA22B" w:rsidR="005E7EC9" w:rsidRPr="00D40337" w:rsidRDefault="00B24AE3" w:rsidP="00360FA6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>
              <w:rPr>
                <w:rFonts w:ascii="HfW precursive" w:hAnsi="HfW precursive"/>
                <w:sz w:val="18"/>
                <w:szCs w:val="24"/>
              </w:rPr>
              <w:t>Making noises to represent the sound of farm animals.</w:t>
            </w:r>
          </w:p>
        </w:tc>
        <w:tc>
          <w:tcPr>
            <w:tcW w:w="2878" w:type="dxa"/>
            <w:shd w:val="clear" w:color="auto" w:fill="CCFFCC"/>
          </w:tcPr>
          <w:p w14:paraId="22272CD7" w14:textId="17BA28AB" w:rsidR="00866920" w:rsidRDefault="00866920" w:rsidP="00C31675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>
              <w:rPr>
                <w:rFonts w:ascii="HfW precursive" w:hAnsi="HfW precursive"/>
                <w:b/>
                <w:sz w:val="18"/>
                <w:szCs w:val="24"/>
              </w:rPr>
              <w:t>Literacy</w:t>
            </w:r>
          </w:p>
          <w:p w14:paraId="0A4855FF" w14:textId="78B962A2" w:rsidR="00F36E87" w:rsidRPr="00BD398F" w:rsidRDefault="00866920" w:rsidP="00866920">
            <w:pPr>
              <w:jc w:val="center"/>
              <w:rPr>
                <w:rFonts w:ascii="HfW cursive" w:hAnsi="HfW cursive"/>
                <w:sz w:val="18"/>
                <w:szCs w:val="24"/>
              </w:rPr>
            </w:pPr>
            <w:r>
              <w:rPr>
                <w:rFonts w:ascii="HfW precursive" w:hAnsi="HfW precursive"/>
                <w:sz w:val="18"/>
                <w:szCs w:val="24"/>
              </w:rPr>
              <w:t>Write a letter of apology from the farmer to the duck.</w:t>
            </w:r>
            <w:bookmarkStart w:id="0" w:name="_GoBack"/>
            <w:bookmarkEnd w:id="0"/>
          </w:p>
        </w:tc>
        <w:tc>
          <w:tcPr>
            <w:tcW w:w="2877" w:type="dxa"/>
            <w:shd w:val="clear" w:color="auto" w:fill="FFE7E7"/>
          </w:tcPr>
          <w:p w14:paraId="74B486BD" w14:textId="55CC8727" w:rsidR="00C31675" w:rsidRDefault="00B24AE3" w:rsidP="00C31675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>
              <w:rPr>
                <w:rFonts w:ascii="HfW precursive" w:hAnsi="HfW precursive"/>
                <w:b/>
                <w:sz w:val="18"/>
                <w:szCs w:val="24"/>
              </w:rPr>
              <w:t>Literacy</w:t>
            </w:r>
          </w:p>
          <w:p w14:paraId="6F25B139" w14:textId="7D3DD971" w:rsidR="00F36E87" w:rsidRPr="00360FA6" w:rsidRDefault="00B24AE3" w:rsidP="00360FA6">
            <w:pPr>
              <w:jc w:val="center"/>
              <w:rPr>
                <w:rFonts w:ascii="HfW cursive" w:hAnsi="HfW cursive"/>
                <w:b/>
                <w:sz w:val="18"/>
                <w:szCs w:val="24"/>
              </w:rPr>
            </w:pPr>
            <w:r>
              <w:rPr>
                <w:rFonts w:ascii="HfW cursive" w:hAnsi="HfW cursive" w:cs="Lucida Sans Unicode"/>
                <w:sz w:val="18"/>
                <w:szCs w:val="18"/>
              </w:rPr>
              <w:t>Write facts about your tractor.</w:t>
            </w:r>
          </w:p>
        </w:tc>
        <w:tc>
          <w:tcPr>
            <w:tcW w:w="2880" w:type="dxa"/>
            <w:shd w:val="clear" w:color="auto" w:fill="DEEAF6" w:themeFill="accent5" w:themeFillTint="33"/>
          </w:tcPr>
          <w:p w14:paraId="1959943C" w14:textId="3F4466C7" w:rsidR="00C31675" w:rsidRPr="00256134" w:rsidRDefault="00866920" w:rsidP="00256134">
            <w:pPr>
              <w:jc w:val="center"/>
              <w:rPr>
                <w:rFonts w:ascii="HfW precursive" w:hAnsi="HfW precursive"/>
                <w:b/>
                <w:sz w:val="20"/>
                <w:szCs w:val="20"/>
              </w:rPr>
            </w:pPr>
            <w:r>
              <w:rPr>
                <w:rFonts w:ascii="HfW precursive" w:hAnsi="HfW precursive"/>
                <w:b/>
                <w:sz w:val="20"/>
                <w:szCs w:val="20"/>
              </w:rPr>
              <w:t>Art</w:t>
            </w:r>
          </w:p>
          <w:p w14:paraId="49BE6EAB" w14:textId="16C027AD" w:rsidR="00F36E87" w:rsidRPr="00256134" w:rsidRDefault="00866920" w:rsidP="00256134">
            <w:pPr>
              <w:jc w:val="center"/>
              <w:rPr>
                <w:rFonts w:ascii="HfW precursive" w:hAnsi="HfW precursive"/>
                <w:sz w:val="20"/>
                <w:szCs w:val="20"/>
              </w:rPr>
            </w:pPr>
            <w:r>
              <w:rPr>
                <w:rFonts w:ascii="HfW precursive" w:hAnsi="HfW precursive"/>
                <w:sz w:val="20"/>
                <w:szCs w:val="20"/>
              </w:rPr>
              <w:t xml:space="preserve">Draw and label fruits and </w:t>
            </w:r>
            <w:proofErr w:type="spellStart"/>
            <w:r>
              <w:rPr>
                <w:rFonts w:ascii="HfW precursive" w:hAnsi="HfW precursive"/>
                <w:sz w:val="20"/>
                <w:szCs w:val="20"/>
              </w:rPr>
              <w:t>vegtables</w:t>
            </w:r>
            <w:proofErr w:type="spellEnd"/>
            <w:r>
              <w:rPr>
                <w:rFonts w:ascii="HfW precursive" w:hAnsi="HfW precursive"/>
                <w:sz w:val="20"/>
                <w:szCs w:val="20"/>
              </w:rPr>
              <w:t>.</w:t>
            </w:r>
          </w:p>
        </w:tc>
      </w:tr>
      <w:tr w:rsidR="00A80726" w:rsidRPr="006418E7" w14:paraId="16399029" w14:textId="77777777" w:rsidTr="0082373F">
        <w:trPr>
          <w:trHeight w:val="790"/>
        </w:trPr>
        <w:tc>
          <w:tcPr>
            <w:tcW w:w="905" w:type="dxa"/>
            <w:vAlign w:val="center"/>
          </w:tcPr>
          <w:p w14:paraId="117DC7C0" w14:textId="77777777" w:rsidR="00F77F1C" w:rsidRPr="00D40337" w:rsidRDefault="000F53DC" w:rsidP="006418E7">
            <w:pPr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noProof/>
                <w:sz w:val="18"/>
                <w:szCs w:val="24"/>
              </w:rPr>
              <w:drawing>
                <wp:inline distT="0" distB="0" distL="0" distR="0" wp14:anchorId="0A2FB8AD" wp14:editId="63CC76E6">
                  <wp:extent cx="185251" cy="181233"/>
                  <wp:effectExtent l="0" t="0" r="571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80" cy="189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D1143" w:rsidRPr="00D40337">
              <w:rPr>
                <w:rFonts w:ascii="HfW precursive" w:hAnsi="HfW precursive"/>
                <w:sz w:val="18"/>
                <w:szCs w:val="24"/>
              </w:rPr>
              <w:t>15</w:t>
            </w:r>
          </w:p>
        </w:tc>
        <w:tc>
          <w:tcPr>
            <w:tcW w:w="2877" w:type="dxa"/>
            <w:shd w:val="clear" w:color="auto" w:fill="EADBF5"/>
            <w:vAlign w:val="center"/>
          </w:tcPr>
          <w:p w14:paraId="7340327F" w14:textId="77777777" w:rsidR="0084233E" w:rsidRDefault="0084233E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</w:p>
          <w:p w14:paraId="58DF22D6" w14:textId="65CE15E7" w:rsidR="00F80ECE" w:rsidRDefault="000F53DC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Reading with an adult</w:t>
            </w:r>
          </w:p>
          <w:p w14:paraId="2164D8AF" w14:textId="76F7D46B" w:rsidR="00AA02E8" w:rsidRPr="00D40337" w:rsidRDefault="00AA02E8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</w:p>
        </w:tc>
        <w:tc>
          <w:tcPr>
            <w:tcW w:w="2877" w:type="dxa"/>
            <w:shd w:val="clear" w:color="auto" w:fill="F6FF9F"/>
            <w:vAlign w:val="center"/>
          </w:tcPr>
          <w:p w14:paraId="34D97370" w14:textId="77777777" w:rsidR="00F77F1C" w:rsidRPr="00D40337" w:rsidRDefault="000F53DC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Reading with an adult</w:t>
            </w:r>
          </w:p>
        </w:tc>
        <w:tc>
          <w:tcPr>
            <w:tcW w:w="2878" w:type="dxa"/>
            <w:shd w:val="clear" w:color="auto" w:fill="CCFFCC"/>
            <w:vAlign w:val="center"/>
          </w:tcPr>
          <w:p w14:paraId="152E5C91" w14:textId="77777777" w:rsidR="00F77F1C" w:rsidRPr="00D40337" w:rsidRDefault="000F53DC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Reading with an adult</w:t>
            </w:r>
          </w:p>
        </w:tc>
        <w:tc>
          <w:tcPr>
            <w:tcW w:w="2877" w:type="dxa"/>
            <w:shd w:val="clear" w:color="auto" w:fill="FFE7E7"/>
            <w:vAlign w:val="center"/>
          </w:tcPr>
          <w:p w14:paraId="2EA1E817" w14:textId="77777777" w:rsidR="00F77F1C" w:rsidRPr="00D40337" w:rsidRDefault="000F53DC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Reading with an adult</w:t>
            </w:r>
          </w:p>
        </w:tc>
        <w:tc>
          <w:tcPr>
            <w:tcW w:w="2880" w:type="dxa"/>
            <w:shd w:val="clear" w:color="auto" w:fill="DEEAF6" w:themeFill="accent5" w:themeFillTint="33"/>
            <w:vAlign w:val="center"/>
          </w:tcPr>
          <w:p w14:paraId="145183CA" w14:textId="77777777" w:rsidR="00F77F1C" w:rsidRPr="00D40337" w:rsidRDefault="000F53DC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Reading with an adult</w:t>
            </w:r>
          </w:p>
        </w:tc>
      </w:tr>
      <w:tr w:rsidR="00F77F1C" w:rsidRPr="006418E7" w14:paraId="464C9238" w14:textId="77777777" w:rsidTr="001A16DA">
        <w:trPr>
          <w:trHeight w:val="2694"/>
        </w:trPr>
        <w:tc>
          <w:tcPr>
            <w:tcW w:w="15294" w:type="dxa"/>
            <w:gridSpan w:val="6"/>
          </w:tcPr>
          <w:p w14:paraId="395C3C14" w14:textId="484C003E" w:rsidR="00F77F1C" w:rsidRPr="00F36E87" w:rsidRDefault="000F53DC" w:rsidP="00F77F1C">
            <w:pPr>
              <w:rPr>
                <w:rFonts w:ascii="Twinkl Cursive Unlooped" w:hAnsi="Twinkl Cursive Unlooped"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36E87">
              <w:rPr>
                <w:rFonts w:ascii="Twinkl Cursive Unlooped" w:hAnsi="Twinkl Cursive Unlooped"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Notes</w:t>
            </w:r>
            <w:r w:rsidR="00F36E87">
              <w:rPr>
                <w:rFonts w:ascii="Twinkl Cursive Unlooped" w:hAnsi="Twinkl Cursive Unlooped"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="001A16DA">
              <w:rPr>
                <w:rFonts w:ascii="Twinkl Cursive Unlooped" w:hAnsi="Twinkl Cursive Unlooped"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</w:p>
          <w:p w14:paraId="2D362BB6" w14:textId="26B238BF" w:rsidR="000F53DC" w:rsidRPr="00D80593" w:rsidRDefault="00D80593" w:rsidP="00F80ECE">
            <w:pPr>
              <w:rPr>
                <w:rFonts w:ascii="HfW precursive" w:hAnsi="HfW precursive"/>
                <w:sz w:val="18"/>
                <w:szCs w:val="24"/>
              </w:rPr>
            </w:pPr>
            <w:r w:rsidRPr="00D80593">
              <w:rPr>
                <w:rFonts w:ascii="HfW precursive" w:hAnsi="HfW precursive"/>
                <w:noProof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0C1E4514" wp14:editId="2AC547BF">
                  <wp:simplePos x="0" y="0"/>
                  <wp:positionH relativeFrom="column">
                    <wp:posOffset>365629</wp:posOffset>
                  </wp:positionH>
                  <wp:positionV relativeFrom="paragraph">
                    <wp:posOffset>7716</wp:posOffset>
                  </wp:positionV>
                  <wp:extent cx="292735" cy="286385"/>
                  <wp:effectExtent l="0" t="0" r="0" b="0"/>
                  <wp:wrapTight wrapText="bothSides">
                    <wp:wrapPolygon edited="0">
                      <wp:start x="0" y="0"/>
                      <wp:lineTo x="0" y="20115"/>
                      <wp:lineTo x="19679" y="20115"/>
                      <wp:lineTo x="19679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53DC" w:rsidRPr="00D80593">
              <w:rPr>
                <w:rFonts w:ascii="HfW precursive" w:hAnsi="HfW precursive"/>
                <w:sz w:val="18"/>
                <w:szCs w:val="24"/>
              </w:rPr>
              <w:t>The represents a suggested time allocation</w:t>
            </w:r>
            <w:r w:rsidR="002D1143" w:rsidRPr="00D80593">
              <w:rPr>
                <w:rFonts w:ascii="HfW precursive" w:hAnsi="HfW precursive"/>
                <w:sz w:val="18"/>
                <w:szCs w:val="24"/>
              </w:rPr>
              <w:t xml:space="preserve"> in minutes</w:t>
            </w:r>
            <w:r w:rsidR="000F53DC" w:rsidRPr="00D80593">
              <w:rPr>
                <w:rFonts w:ascii="HfW precursive" w:hAnsi="HfW precursive"/>
                <w:sz w:val="18"/>
                <w:szCs w:val="24"/>
              </w:rPr>
              <w:t xml:space="preserve"> for each learning activity but will vary according your child’s individual needs</w:t>
            </w:r>
          </w:p>
          <w:p w14:paraId="1237A2C9" w14:textId="77777777" w:rsidR="001A16DA" w:rsidRPr="00D80593" w:rsidRDefault="001A16DA" w:rsidP="001A16DA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HfW precursive" w:hAnsi="HfW precursive"/>
                <w:sz w:val="18"/>
                <w:szCs w:val="24"/>
              </w:rPr>
            </w:pPr>
            <w:r w:rsidRPr="00D80593">
              <w:rPr>
                <w:rFonts w:ascii="HfW precursive" w:hAnsi="HfW precursive"/>
                <w:sz w:val="18"/>
                <w:szCs w:val="24"/>
              </w:rPr>
              <w:t>Remember to take regular brain breaks for a drink of water and a healthy snack.</w:t>
            </w:r>
          </w:p>
          <w:p w14:paraId="7B6CBF4D" w14:textId="6D5E4127" w:rsidR="004E6E98" w:rsidRPr="00D80593" w:rsidRDefault="001A16DA" w:rsidP="001A16DA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HfW precursive" w:hAnsi="HfW precursive"/>
                <w:sz w:val="18"/>
                <w:szCs w:val="24"/>
              </w:rPr>
            </w:pPr>
            <w:r w:rsidRPr="00D80593">
              <w:rPr>
                <w:rFonts w:ascii="HfW precursive" w:hAnsi="HfW precursive"/>
                <w:sz w:val="18"/>
                <w:szCs w:val="24"/>
              </w:rPr>
              <w:t>Please be sure to check the class blogs every morning</w:t>
            </w:r>
            <w:r w:rsidR="00A80726" w:rsidRPr="00D80593">
              <w:rPr>
                <w:rFonts w:ascii="HfW precursive" w:hAnsi="HfW precursive"/>
                <w:sz w:val="18"/>
                <w:szCs w:val="24"/>
              </w:rPr>
              <w:t xml:space="preserve"> from 9am</w:t>
            </w:r>
            <w:r w:rsidRPr="00D80593">
              <w:rPr>
                <w:rFonts w:ascii="HfW precursive" w:hAnsi="HfW precursive"/>
                <w:sz w:val="18"/>
                <w:szCs w:val="24"/>
              </w:rPr>
              <w:t xml:space="preserve"> for guidance </w:t>
            </w:r>
            <w:r w:rsidR="00A80726" w:rsidRPr="00D80593">
              <w:rPr>
                <w:rFonts w:ascii="HfW precursive" w:hAnsi="HfW precursive"/>
                <w:sz w:val="18"/>
                <w:szCs w:val="24"/>
              </w:rPr>
              <w:t>for the daily learning</w:t>
            </w:r>
            <w:r w:rsidRPr="00D80593">
              <w:rPr>
                <w:rFonts w:ascii="HfW precursive" w:hAnsi="HfW precursive"/>
                <w:sz w:val="18"/>
                <w:szCs w:val="24"/>
              </w:rPr>
              <w:t xml:space="preserve"> and </w:t>
            </w:r>
            <w:r w:rsidR="00A80726" w:rsidRPr="00D80593">
              <w:rPr>
                <w:rFonts w:ascii="HfW precursive" w:hAnsi="HfW precursive"/>
                <w:sz w:val="18"/>
                <w:szCs w:val="24"/>
              </w:rPr>
              <w:t xml:space="preserve">to access </w:t>
            </w:r>
            <w:r w:rsidRPr="00D80593">
              <w:rPr>
                <w:rFonts w:ascii="HfW precursive" w:hAnsi="HfW precursive"/>
                <w:sz w:val="18"/>
                <w:szCs w:val="24"/>
              </w:rPr>
              <w:t>links to online learning resources.</w:t>
            </w:r>
          </w:p>
          <w:p w14:paraId="1061E8E3" w14:textId="77777777" w:rsidR="00360FA6" w:rsidRPr="00360FA6" w:rsidRDefault="00913522" w:rsidP="00360FA6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HfW precursive" w:hAnsi="HfW precursive"/>
                <w:szCs w:val="24"/>
              </w:rPr>
            </w:pPr>
            <w:r w:rsidRPr="00D80593">
              <w:rPr>
                <w:rFonts w:ascii="HfW precursive" w:hAnsi="HfW precursive"/>
                <w:sz w:val="18"/>
                <w:szCs w:val="24"/>
              </w:rPr>
              <w:t>Remember there are</w:t>
            </w:r>
            <w:r w:rsidR="000743F5" w:rsidRPr="00D80593">
              <w:rPr>
                <w:rFonts w:ascii="HfW precursive" w:hAnsi="HfW precursive"/>
                <w:sz w:val="18"/>
                <w:szCs w:val="24"/>
              </w:rPr>
              <w:t xml:space="preserve"> online phonics lessons. The lessons are published by the DfE English Hubs and will be using the same Letters and Sounds programme as we use in school at Archbishop Courtenay.</w:t>
            </w:r>
          </w:p>
          <w:p w14:paraId="15F3D55A" w14:textId="4F6FD597" w:rsidR="00D80593" w:rsidRPr="00D80593" w:rsidRDefault="00AA02E8" w:rsidP="00360FA6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HfW precursive" w:hAnsi="HfW precursive"/>
                <w:szCs w:val="24"/>
              </w:rPr>
            </w:pPr>
            <w:r w:rsidRPr="00D80593">
              <w:rPr>
                <w:rFonts w:ascii="HfW precursive" w:hAnsi="HfW precursive"/>
                <w:sz w:val="18"/>
                <w:szCs w:val="24"/>
              </w:rPr>
              <w:t xml:space="preserve">The books for ‘reading with an adult’ </w:t>
            </w:r>
            <w:r w:rsidR="00D80593" w:rsidRPr="00D80593">
              <w:rPr>
                <w:rFonts w:ascii="HfW precursive" w:hAnsi="HfW precursive"/>
                <w:sz w:val="18"/>
                <w:szCs w:val="24"/>
              </w:rPr>
              <w:t>can be found on</w:t>
            </w:r>
            <w:r w:rsidRPr="00D80593">
              <w:rPr>
                <w:rFonts w:ascii="HfW precursive" w:hAnsi="HfW precursive"/>
                <w:sz w:val="18"/>
                <w:szCs w:val="24"/>
              </w:rPr>
              <w:t xml:space="preserve">: </w:t>
            </w:r>
            <w:hyperlink r:id="rId7" w:history="1">
              <w:r w:rsidRPr="00D80593">
                <w:rPr>
                  <w:rStyle w:val="Hyperlink"/>
                  <w:rFonts w:ascii="HfW precursive" w:hAnsi="HfW precursive"/>
                  <w:sz w:val="18"/>
                  <w:szCs w:val="24"/>
                </w:rPr>
                <w:t>https://connect.collins.co.uk/school/Portal.aspx</w:t>
              </w:r>
            </w:hyperlink>
            <w:r w:rsidRPr="00D80593">
              <w:rPr>
                <w:rFonts w:ascii="HfW precursive" w:hAnsi="HfW precursive"/>
                <w:sz w:val="18"/>
                <w:szCs w:val="24"/>
              </w:rPr>
              <w:t xml:space="preserve"> log on as a teacher, the log in details are: Username: </w:t>
            </w:r>
            <w:hyperlink r:id="rId8" w:history="1">
              <w:r w:rsidRPr="00D80593">
                <w:rPr>
                  <w:rStyle w:val="Hyperlink"/>
                  <w:rFonts w:ascii="HfW precursive" w:hAnsi="HfW precursive"/>
                  <w:b/>
                  <w:color w:val="auto"/>
                  <w:sz w:val="18"/>
                  <w:u w:val="none"/>
                  <w:lang w:val="en"/>
                </w:rPr>
                <w:t>parents@harpercollins.co.uk</w:t>
              </w:r>
            </w:hyperlink>
            <w:r w:rsidRPr="00D80593">
              <w:rPr>
                <w:rStyle w:val="Strong"/>
                <w:rFonts w:ascii="HfW precursive" w:hAnsi="HfW precursive"/>
                <w:b w:val="0"/>
                <w:sz w:val="18"/>
                <w:lang w:val="en"/>
              </w:rPr>
              <w:t xml:space="preserve"> </w:t>
            </w:r>
            <w:r w:rsidRPr="00D80593">
              <w:rPr>
                <w:rFonts w:ascii="HfW precursive" w:hAnsi="HfW precursive"/>
                <w:b/>
                <w:sz w:val="16"/>
                <w:szCs w:val="24"/>
              </w:rPr>
              <w:t xml:space="preserve"> </w:t>
            </w:r>
            <w:r w:rsidRPr="00D80593">
              <w:rPr>
                <w:rFonts w:ascii="HfW precursive" w:hAnsi="HfW precursive"/>
                <w:sz w:val="18"/>
                <w:szCs w:val="24"/>
              </w:rPr>
              <w:t xml:space="preserve">password: </w:t>
            </w:r>
            <w:r w:rsidRPr="00D80593">
              <w:rPr>
                <w:rFonts w:ascii="HfW precursive" w:hAnsi="HfW precursive"/>
                <w:b/>
                <w:sz w:val="18"/>
                <w:szCs w:val="24"/>
              </w:rPr>
              <w:t>Parents20!</w:t>
            </w:r>
            <w:r w:rsidR="00D80593">
              <w:rPr>
                <w:rFonts w:ascii="HfW precursive" w:hAnsi="HfW precursive"/>
                <w:b/>
                <w:sz w:val="18"/>
                <w:szCs w:val="24"/>
              </w:rPr>
              <w:t xml:space="preserve"> </w:t>
            </w:r>
            <w:r w:rsidR="00D80593" w:rsidRPr="00D80593">
              <w:rPr>
                <w:rFonts w:ascii="HfW precursive" w:hAnsi="HfW precursive"/>
                <w:szCs w:val="24"/>
              </w:rPr>
              <w:t xml:space="preserve">Or… visit </w:t>
            </w:r>
            <w:hyperlink r:id="rId9" w:history="1">
              <w:r w:rsidR="00D80593" w:rsidRPr="00D80593">
                <w:rPr>
                  <w:rStyle w:val="Hyperlink"/>
                  <w:rFonts w:ascii="HfW precursive" w:hAnsi="HfW precursive"/>
                  <w:sz w:val="18"/>
                  <w:szCs w:val="24"/>
                </w:rPr>
                <w:t>w</w:t>
              </w:r>
              <w:r w:rsidR="00D80593" w:rsidRPr="00D80593">
                <w:rPr>
                  <w:rStyle w:val="Hyperlink"/>
                  <w:rFonts w:ascii="HfW precursive" w:hAnsi="HfW precursive"/>
                  <w:sz w:val="20"/>
                  <w:szCs w:val="24"/>
                </w:rPr>
                <w:t>ww.oxfordowl.co.uk</w:t>
              </w:r>
            </w:hyperlink>
            <w:r w:rsidR="00D80593" w:rsidRPr="00D80593">
              <w:rPr>
                <w:rFonts w:ascii="HfW precursive" w:hAnsi="HfW precursive"/>
                <w:sz w:val="18"/>
                <w:szCs w:val="24"/>
              </w:rPr>
              <w:t xml:space="preserve"> log on as our class, the log in details are: Username: </w:t>
            </w:r>
            <w:proofErr w:type="spellStart"/>
            <w:r w:rsidR="00D80593" w:rsidRPr="00D80593">
              <w:rPr>
                <w:rFonts w:ascii="HfW precursive" w:hAnsi="HfW precursive"/>
                <w:b/>
                <w:sz w:val="20"/>
                <w:szCs w:val="24"/>
              </w:rPr>
              <w:t>mrseadeswrens</w:t>
            </w:r>
            <w:proofErr w:type="spellEnd"/>
            <w:r w:rsidR="00D80593" w:rsidRPr="00D80593">
              <w:rPr>
                <w:rStyle w:val="Strong"/>
                <w:rFonts w:ascii="HfW precursive" w:hAnsi="HfW precursive"/>
                <w:b w:val="0"/>
                <w:sz w:val="18"/>
                <w:lang w:val="en"/>
              </w:rPr>
              <w:t xml:space="preserve"> </w:t>
            </w:r>
            <w:r w:rsidR="00D80593" w:rsidRPr="00D80593">
              <w:rPr>
                <w:rFonts w:ascii="HfW precursive" w:hAnsi="HfW precursive"/>
                <w:b/>
                <w:sz w:val="16"/>
                <w:szCs w:val="24"/>
              </w:rPr>
              <w:t xml:space="preserve"> </w:t>
            </w:r>
            <w:r w:rsidR="00D80593" w:rsidRPr="00D80593">
              <w:rPr>
                <w:rFonts w:ascii="HfW precursive" w:hAnsi="HfW precursive"/>
                <w:sz w:val="18"/>
                <w:szCs w:val="24"/>
              </w:rPr>
              <w:t xml:space="preserve">password: </w:t>
            </w:r>
            <w:r w:rsidR="00D80593" w:rsidRPr="00D80593">
              <w:rPr>
                <w:rFonts w:ascii="HfW precursive" w:hAnsi="HfW precursive"/>
                <w:b/>
                <w:sz w:val="20"/>
                <w:szCs w:val="24"/>
              </w:rPr>
              <w:t>Wrens20</w:t>
            </w:r>
          </w:p>
        </w:tc>
      </w:tr>
    </w:tbl>
    <w:p w14:paraId="029254DA" w14:textId="77777777" w:rsidR="00156E34" w:rsidRDefault="00156E34" w:rsidP="00E967AA"/>
    <w:sectPr w:rsidR="00156E34" w:rsidSect="00E967AA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winkl Cursive Un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" o:spid="_x0000_i1026" type="#_x0000_t75" style="width:22.5pt;height:22.5pt;visibility:visible;mso-wrap-style:square" o:bullet="t">
        <v:imagedata r:id="rId1" o:title=""/>
      </v:shape>
    </w:pict>
  </w:numPicBullet>
  <w:abstractNum w:abstractNumId="0" w15:restartNumberingAfterBreak="0">
    <w:nsid w:val="2A6116BD"/>
    <w:multiLevelType w:val="hybridMultilevel"/>
    <w:tmpl w:val="1BE6C3CE"/>
    <w:lvl w:ilvl="0" w:tplc="452E7F8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F62664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EB068C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898A18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C62E64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D9021F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03CBDD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45C54C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408692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2C5B6089"/>
    <w:multiLevelType w:val="hybridMultilevel"/>
    <w:tmpl w:val="66EA91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DC0DA8"/>
    <w:multiLevelType w:val="hybridMultilevel"/>
    <w:tmpl w:val="23AE24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2585E"/>
    <w:multiLevelType w:val="hybridMultilevel"/>
    <w:tmpl w:val="90A22694"/>
    <w:lvl w:ilvl="0" w:tplc="7A34A8B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98092F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B1AAC2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3304F8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FE467F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8CCD34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EEA35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DB4FE4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A526AE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1C"/>
    <w:rsid w:val="000743F5"/>
    <w:rsid w:val="000F53DC"/>
    <w:rsid w:val="0015082D"/>
    <w:rsid w:val="00156E34"/>
    <w:rsid w:val="001A16DA"/>
    <w:rsid w:val="00256134"/>
    <w:rsid w:val="002962B0"/>
    <w:rsid w:val="002D1143"/>
    <w:rsid w:val="0030116D"/>
    <w:rsid w:val="00360FA6"/>
    <w:rsid w:val="00381998"/>
    <w:rsid w:val="004E6E98"/>
    <w:rsid w:val="005E7EC9"/>
    <w:rsid w:val="006418E7"/>
    <w:rsid w:val="006A654D"/>
    <w:rsid w:val="006D7461"/>
    <w:rsid w:val="0082373F"/>
    <w:rsid w:val="0084233E"/>
    <w:rsid w:val="00850CD0"/>
    <w:rsid w:val="00866920"/>
    <w:rsid w:val="00913522"/>
    <w:rsid w:val="00922EEF"/>
    <w:rsid w:val="0096165D"/>
    <w:rsid w:val="00A80726"/>
    <w:rsid w:val="00AA02E8"/>
    <w:rsid w:val="00AB0FAA"/>
    <w:rsid w:val="00B24AE3"/>
    <w:rsid w:val="00BD398F"/>
    <w:rsid w:val="00C31675"/>
    <w:rsid w:val="00CD754D"/>
    <w:rsid w:val="00D40337"/>
    <w:rsid w:val="00D80593"/>
    <w:rsid w:val="00E967AA"/>
    <w:rsid w:val="00F36E87"/>
    <w:rsid w:val="00F77F1C"/>
    <w:rsid w:val="00F8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497E85"/>
  <w15:chartTrackingRefBased/>
  <w15:docId w15:val="{D22047C6-8572-4482-89ED-7875BEC6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7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53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02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2E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A02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ents@harpercollins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nect.collins.co.uk/school/Portal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xfordowl.co.u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Jewell</dc:creator>
  <cp:keywords/>
  <dc:description/>
  <cp:lastModifiedBy>DHallihan</cp:lastModifiedBy>
  <cp:revision>2</cp:revision>
  <cp:lastPrinted>2020-04-20T17:33:00Z</cp:lastPrinted>
  <dcterms:created xsi:type="dcterms:W3CDTF">2020-06-19T11:45:00Z</dcterms:created>
  <dcterms:modified xsi:type="dcterms:W3CDTF">2020-06-19T11:45:00Z</dcterms:modified>
</cp:coreProperties>
</file>