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360" w:type="dxa"/>
        <w:tblLook w:val="04A0" w:firstRow="1" w:lastRow="0" w:firstColumn="1" w:lastColumn="0" w:noHBand="0" w:noVBand="1"/>
      </w:tblPr>
      <w:tblGrid>
        <w:gridCol w:w="1559"/>
        <w:gridCol w:w="1268"/>
        <w:gridCol w:w="21"/>
        <w:gridCol w:w="1411"/>
        <w:gridCol w:w="1055"/>
        <w:gridCol w:w="276"/>
        <w:gridCol w:w="749"/>
        <w:gridCol w:w="1384"/>
        <w:gridCol w:w="332"/>
        <w:gridCol w:w="775"/>
        <w:gridCol w:w="828"/>
        <w:gridCol w:w="747"/>
        <w:gridCol w:w="864"/>
        <w:gridCol w:w="488"/>
        <w:gridCol w:w="1557"/>
        <w:gridCol w:w="382"/>
        <w:gridCol w:w="694"/>
        <w:gridCol w:w="951"/>
        <w:gridCol w:w="19"/>
      </w:tblGrid>
      <w:tr w:rsidR="0069363A" w:rsidRPr="004B049E" w14:paraId="72ED0E04" w14:textId="7D48BAF5" w:rsidTr="009915B7">
        <w:trPr>
          <w:gridAfter w:val="1"/>
          <w:wAfter w:w="19" w:type="dxa"/>
          <w:trHeight w:val="247"/>
        </w:trPr>
        <w:tc>
          <w:tcPr>
            <w:tcW w:w="15341" w:type="dxa"/>
            <w:gridSpan w:val="18"/>
          </w:tcPr>
          <w:p w14:paraId="6A393BCB" w14:textId="7EB166E1" w:rsidR="0069363A" w:rsidRPr="004B049E" w:rsidRDefault="0069363A" w:rsidP="00184196">
            <w:pPr>
              <w:rPr>
                <w:rFonts w:cstheme="minorHAnsi"/>
                <w:b/>
                <w:sz w:val="20"/>
              </w:rPr>
            </w:pPr>
            <w:r w:rsidRPr="004B049E">
              <w:rPr>
                <w:rFonts w:cstheme="minorHAnsi"/>
                <w:b/>
                <w:sz w:val="20"/>
              </w:rPr>
              <w:t xml:space="preserve">Term 5: Week </w:t>
            </w:r>
            <w:r w:rsidR="00CC3931">
              <w:rPr>
                <w:rFonts w:cstheme="minorHAnsi"/>
                <w:b/>
                <w:sz w:val="20"/>
              </w:rPr>
              <w:t>4</w:t>
            </w:r>
          </w:p>
        </w:tc>
      </w:tr>
      <w:tr w:rsidR="0069363A" w:rsidRPr="004B049E" w14:paraId="256D85A5" w14:textId="30B7CA9E" w:rsidTr="009915B7">
        <w:trPr>
          <w:gridAfter w:val="1"/>
          <w:wAfter w:w="19" w:type="dxa"/>
          <w:trHeight w:val="935"/>
        </w:trPr>
        <w:tc>
          <w:tcPr>
            <w:tcW w:w="15341" w:type="dxa"/>
            <w:gridSpan w:val="18"/>
          </w:tcPr>
          <w:p w14:paraId="29351652" w14:textId="77777777" w:rsidR="0069363A" w:rsidRDefault="0069363A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Spelling</w:t>
            </w:r>
          </w:p>
          <w:p w14:paraId="7B09490D" w14:textId="77777777" w:rsidR="004F4F24" w:rsidRPr="004F4F24" w:rsidRDefault="0069363A" w:rsidP="004F4F24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Pattern: </w:t>
            </w:r>
            <w:r w:rsidRPr="00EF3270">
              <w:rPr>
                <w:rFonts w:cstheme="minorHAnsi"/>
                <w:sz w:val="20"/>
              </w:rPr>
              <w:t xml:space="preserve">Homophones (spelling and meaning) </w:t>
            </w:r>
            <w:r w:rsidR="004F4F24" w:rsidRPr="00DE3317">
              <w:rPr>
                <w:rFonts w:cstheme="minorHAnsi"/>
                <w:color w:val="FFC000"/>
                <w:sz w:val="20"/>
              </w:rPr>
              <w:t>there their they're     </w:t>
            </w:r>
            <w:r w:rsidR="004F4F24" w:rsidRPr="00DE3317">
              <w:rPr>
                <w:rFonts w:cstheme="minorHAnsi"/>
                <w:color w:val="538135" w:themeColor="accent6" w:themeShade="BF"/>
                <w:sz w:val="20"/>
              </w:rPr>
              <w:t>were where we're      </w:t>
            </w:r>
            <w:proofErr w:type="gramStart"/>
            <w:r w:rsidR="004F4F24" w:rsidRPr="00DE3317">
              <w:rPr>
                <w:rFonts w:cstheme="minorHAnsi"/>
                <w:color w:val="0070C0"/>
                <w:sz w:val="20"/>
              </w:rPr>
              <w:t>advise  advice</w:t>
            </w:r>
            <w:proofErr w:type="gramEnd"/>
            <w:r w:rsidR="004F4F24" w:rsidRPr="00DE3317">
              <w:rPr>
                <w:rFonts w:cstheme="minorHAnsi"/>
                <w:color w:val="0070C0"/>
                <w:sz w:val="20"/>
              </w:rPr>
              <w:t>     </w:t>
            </w:r>
            <w:r w:rsidR="004F4F24" w:rsidRPr="00DE3317">
              <w:rPr>
                <w:rFonts w:cstheme="minorHAnsi"/>
                <w:color w:val="FF0000"/>
                <w:sz w:val="20"/>
              </w:rPr>
              <w:t>practise   practice      </w:t>
            </w:r>
            <w:r w:rsidR="004F4F24" w:rsidRPr="00DE3317">
              <w:rPr>
                <w:rFonts w:cstheme="minorHAnsi"/>
                <w:color w:val="7030A0"/>
                <w:sz w:val="20"/>
              </w:rPr>
              <w:t>which  witch</w:t>
            </w:r>
          </w:p>
          <w:p w14:paraId="20EF96FF" w14:textId="45E21C98" w:rsidR="0069363A" w:rsidRPr="00000E09" w:rsidRDefault="0069363A" w:rsidP="00000E0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Words: </w:t>
            </w:r>
            <w:r w:rsidR="00CC3931">
              <w:rPr>
                <w:rFonts w:cstheme="minorHAnsi"/>
                <w:sz w:val="20"/>
              </w:rPr>
              <w:t>cemetery convenience criticise excellent hindrance necessary prejudice sacrifice (some are repeated from previous weeks)</w:t>
            </w:r>
          </w:p>
          <w:p w14:paraId="15E4CA25" w14:textId="77777777" w:rsidR="0069363A" w:rsidRDefault="0069363A">
            <w:pPr>
              <w:rPr>
                <w:rFonts w:cstheme="minorHAnsi"/>
                <w:b/>
                <w:sz w:val="20"/>
              </w:rPr>
            </w:pPr>
          </w:p>
        </w:tc>
      </w:tr>
      <w:tr w:rsidR="00B63279" w:rsidRPr="004B049E" w14:paraId="3C48DACB" w14:textId="052BB082" w:rsidTr="009915B7">
        <w:trPr>
          <w:gridAfter w:val="1"/>
          <w:wAfter w:w="19" w:type="dxa"/>
          <w:trHeight w:val="247"/>
        </w:trPr>
        <w:tc>
          <w:tcPr>
            <w:tcW w:w="7723" w:type="dxa"/>
            <w:gridSpan w:val="8"/>
            <w:shd w:val="clear" w:color="auto" w:fill="E2EFD9" w:themeFill="accent6" w:themeFillTint="33"/>
            <w:vAlign w:val="center"/>
          </w:tcPr>
          <w:p w14:paraId="75ACCB9A" w14:textId="77777777" w:rsidR="00B63279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Every Day</w:t>
            </w:r>
          </w:p>
        </w:tc>
        <w:tc>
          <w:tcPr>
            <w:tcW w:w="7618" w:type="dxa"/>
            <w:gridSpan w:val="10"/>
            <w:shd w:val="clear" w:color="auto" w:fill="FFE599" w:themeFill="accent4" w:themeFillTint="66"/>
            <w:vAlign w:val="center"/>
          </w:tcPr>
          <w:p w14:paraId="781F0E24" w14:textId="48646CCA" w:rsidR="00B63279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Once a week</w:t>
            </w:r>
          </w:p>
        </w:tc>
      </w:tr>
      <w:tr w:rsidR="00B63279" w:rsidRPr="004B049E" w14:paraId="08B9C121" w14:textId="5A6E6DA4" w:rsidTr="009915B7">
        <w:trPr>
          <w:gridAfter w:val="1"/>
          <w:wAfter w:w="19" w:type="dxa"/>
          <w:trHeight w:val="247"/>
        </w:trPr>
        <w:tc>
          <w:tcPr>
            <w:tcW w:w="2848" w:type="dxa"/>
            <w:gridSpan w:val="3"/>
            <w:shd w:val="clear" w:color="auto" w:fill="E2EFD9" w:themeFill="accent6" w:themeFillTint="33"/>
            <w:vAlign w:val="center"/>
          </w:tcPr>
          <w:p w14:paraId="51FE6F1E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Reading</w:t>
            </w:r>
          </w:p>
        </w:tc>
        <w:tc>
          <w:tcPr>
            <w:tcW w:w="2466" w:type="dxa"/>
            <w:gridSpan w:val="2"/>
            <w:shd w:val="clear" w:color="auto" w:fill="E2EFD9" w:themeFill="accent6" w:themeFillTint="33"/>
            <w:vAlign w:val="center"/>
          </w:tcPr>
          <w:p w14:paraId="28F9C13E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Writing</w:t>
            </w:r>
          </w:p>
        </w:tc>
        <w:tc>
          <w:tcPr>
            <w:tcW w:w="2409" w:type="dxa"/>
            <w:gridSpan w:val="3"/>
            <w:shd w:val="clear" w:color="auto" w:fill="E2EFD9" w:themeFill="accent6" w:themeFillTint="33"/>
            <w:vAlign w:val="center"/>
          </w:tcPr>
          <w:p w14:paraId="10773E38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Maths</w:t>
            </w:r>
          </w:p>
        </w:tc>
        <w:tc>
          <w:tcPr>
            <w:tcW w:w="1935" w:type="dxa"/>
            <w:gridSpan w:val="3"/>
            <w:shd w:val="clear" w:color="auto" w:fill="FFE599" w:themeFill="accent4" w:themeFillTint="66"/>
            <w:vAlign w:val="center"/>
          </w:tcPr>
          <w:p w14:paraId="499AA3E3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History</w:t>
            </w:r>
          </w:p>
        </w:tc>
        <w:tc>
          <w:tcPr>
            <w:tcW w:w="2099" w:type="dxa"/>
            <w:gridSpan w:val="3"/>
            <w:shd w:val="clear" w:color="auto" w:fill="FFE599" w:themeFill="accent4" w:themeFillTint="66"/>
            <w:vAlign w:val="center"/>
          </w:tcPr>
          <w:p w14:paraId="4C8E287C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Science</w:t>
            </w:r>
          </w:p>
        </w:tc>
        <w:tc>
          <w:tcPr>
            <w:tcW w:w="1939" w:type="dxa"/>
            <w:gridSpan w:val="2"/>
            <w:shd w:val="clear" w:color="auto" w:fill="FFE599" w:themeFill="accent4" w:themeFillTint="66"/>
            <w:vAlign w:val="center"/>
          </w:tcPr>
          <w:p w14:paraId="04B401E8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</w:t>
            </w:r>
          </w:p>
        </w:tc>
        <w:tc>
          <w:tcPr>
            <w:tcW w:w="1645" w:type="dxa"/>
            <w:gridSpan w:val="2"/>
            <w:shd w:val="clear" w:color="auto" w:fill="FFE599" w:themeFill="accent4" w:themeFillTint="66"/>
          </w:tcPr>
          <w:p w14:paraId="59712270" w14:textId="4BF798F3" w:rsidR="00B63279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Art</w:t>
            </w:r>
          </w:p>
        </w:tc>
      </w:tr>
      <w:tr w:rsidR="00B63279" w:rsidRPr="004B049E" w14:paraId="72450B74" w14:textId="6443182C" w:rsidTr="009915B7">
        <w:trPr>
          <w:gridAfter w:val="1"/>
          <w:wAfter w:w="19" w:type="dxa"/>
          <w:trHeight w:val="5450"/>
        </w:trPr>
        <w:tc>
          <w:tcPr>
            <w:tcW w:w="2848" w:type="dxa"/>
            <w:gridSpan w:val="3"/>
            <w:shd w:val="clear" w:color="auto" w:fill="E2EFD9" w:themeFill="accent6" w:themeFillTint="33"/>
          </w:tcPr>
          <w:p w14:paraId="5932CA08" w14:textId="5478B46D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Read </w:t>
            </w:r>
            <w:r w:rsidR="00192222">
              <w:rPr>
                <w:rFonts w:cstheme="minorHAnsi"/>
                <w:sz w:val="20"/>
              </w:rPr>
              <w:t xml:space="preserve">by yourself or to an adult </w:t>
            </w:r>
            <w:r>
              <w:rPr>
                <w:rFonts w:cstheme="minorHAnsi"/>
                <w:sz w:val="20"/>
              </w:rPr>
              <w:t>every day for at least 20 minutes.</w:t>
            </w:r>
            <w:r w:rsidR="00CC3931">
              <w:rPr>
                <w:rFonts w:cstheme="minorHAnsi"/>
                <w:sz w:val="20"/>
              </w:rPr>
              <w:t xml:space="preserve"> Try </w:t>
            </w:r>
            <w:hyperlink r:id="rId6" w:history="1">
              <w:r w:rsidR="00CC3931" w:rsidRPr="00CC3931">
                <w:rPr>
                  <w:rStyle w:val="Hyperlink"/>
                  <w:rFonts w:cstheme="minorHAnsi"/>
                  <w:sz w:val="20"/>
                </w:rPr>
                <w:t>these free online books</w:t>
              </w:r>
            </w:hyperlink>
            <w:r w:rsidR="00CC3931">
              <w:rPr>
                <w:rFonts w:cstheme="minorHAnsi"/>
                <w:sz w:val="20"/>
              </w:rPr>
              <w:t xml:space="preserve"> (check the Reading section of the class webpage)</w:t>
            </w:r>
          </w:p>
          <w:p w14:paraId="0C7D73D8" w14:textId="64168095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4E4FC259" w14:textId="46BE48F9" w:rsidR="004F4F24" w:rsidRDefault="004F4F24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Reading comprehension lessons based on </w:t>
            </w:r>
            <w:hyperlink r:id="rId7" w:history="1">
              <w:r w:rsidRPr="004F4F24">
                <w:rPr>
                  <w:rStyle w:val="Hyperlink"/>
                  <w:rFonts w:cstheme="minorHAnsi"/>
                  <w:sz w:val="20"/>
                </w:rPr>
                <w:t xml:space="preserve">‘The Last Wild’ by Piers </w:t>
              </w:r>
              <w:proofErr w:type="spellStart"/>
              <w:r w:rsidRPr="004F4F24">
                <w:rPr>
                  <w:rStyle w:val="Hyperlink"/>
                  <w:rFonts w:cstheme="minorHAnsi"/>
                  <w:sz w:val="20"/>
                </w:rPr>
                <w:t>Torday</w:t>
              </w:r>
              <w:proofErr w:type="spellEnd"/>
              <w:r w:rsidRPr="004F4F24">
                <w:rPr>
                  <w:rStyle w:val="Hyperlink"/>
                  <w:rFonts w:cstheme="minorHAnsi"/>
                  <w:sz w:val="20"/>
                </w:rPr>
                <w:t>.</w:t>
              </w:r>
            </w:hyperlink>
          </w:p>
          <w:p w14:paraId="74ACBEDA" w14:textId="77777777" w:rsidR="004F4F24" w:rsidRDefault="004F4F24" w:rsidP="00107CFA">
            <w:pPr>
              <w:rPr>
                <w:rFonts w:cstheme="minorHAnsi"/>
                <w:sz w:val="20"/>
              </w:rPr>
            </w:pPr>
          </w:p>
          <w:p w14:paraId="14A1B051" w14:textId="37982D81" w:rsidR="00C3399C" w:rsidRDefault="00AB1D0B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 will </w:t>
            </w:r>
            <w:r w:rsidR="004F4F24">
              <w:rPr>
                <w:rFonts w:cstheme="minorHAnsi"/>
                <w:sz w:val="20"/>
              </w:rPr>
              <w:t>continue to read our class book</w:t>
            </w:r>
            <w:r>
              <w:rPr>
                <w:rFonts w:cstheme="minorHAnsi"/>
                <w:sz w:val="20"/>
              </w:rPr>
              <w:t xml:space="preserve">, </w:t>
            </w:r>
            <w:hyperlink r:id="rId8" w:history="1">
              <w:r w:rsidRPr="00FF0179">
                <w:rPr>
                  <w:rStyle w:val="Hyperlink"/>
                  <w:rFonts w:cstheme="minorHAnsi"/>
                  <w:i/>
                  <w:iCs/>
                  <w:sz w:val="20"/>
                </w:rPr>
                <w:t>When Hitler Stole Pink Rabbit</w:t>
              </w:r>
              <w:r w:rsidRPr="00FF0179">
                <w:rPr>
                  <w:rStyle w:val="Hyperlink"/>
                  <w:rFonts w:cstheme="minorHAnsi"/>
                  <w:sz w:val="20"/>
                </w:rPr>
                <w:t>, by Judith Kerr</w:t>
              </w:r>
            </w:hyperlink>
            <w:r>
              <w:rPr>
                <w:rFonts w:cstheme="minorHAnsi"/>
                <w:sz w:val="20"/>
              </w:rPr>
              <w:t xml:space="preserve">. </w:t>
            </w:r>
          </w:p>
          <w:p w14:paraId="51BCCAEF" w14:textId="77777777" w:rsidR="00192222" w:rsidRDefault="00192222" w:rsidP="00107CFA">
            <w:pPr>
              <w:rPr>
                <w:rFonts w:cstheme="minorHAnsi"/>
                <w:sz w:val="20"/>
              </w:rPr>
            </w:pPr>
          </w:p>
          <w:p w14:paraId="2ED7EB1F" w14:textId="77777777" w:rsidR="00B63279" w:rsidRPr="00FF0179" w:rsidRDefault="00B63279" w:rsidP="00107CFA">
            <w:pPr>
              <w:rPr>
                <w:rFonts w:cstheme="minorHAnsi"/>
                <w:b/>
                <w:bCs/>
                <w:sz w:val="20"/>
              </w:rPr>
            </w:pPr>
            <w:r w:rsidRPr="00FF0179">
              <w:rPr>
                <w:rFonts w:cstheme="minorHAnsi"/>
                <w:b/>
                <w:bCs/>
                <w:sz w:val="20"/>
              </w:rPr>
              <w:t>Skills</w:t>
            </w:r>
          </w:p>
          <w:p w14:paraId="2C63C6BA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Understanding words in context</w:t>
            </w:r>
          </w:p>
          <w:p w14:paraId="2B923100" w14:textId="1BF2615A" w:rsidR="004F4F24" w:rsidRDefault="004F4F24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Making comparisons with other texts</w:t>
            </w:r>
          </w:p>
          <w:p w14:paraId="0ACB8578" w14:textId="3C8D8466" w:rsidR="00B63279" w:rsidRDefault="004F4F24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</w:t>
            </w:r>
            <w:r w:rsidR="00B63279">
              <w:rPr>
                <w:rFonts w:cstheme="minorHAnsi"/>
                <w:sz w:val="20"/>
              </w:rPr>
              <w:t>nference</w:t>
            </w:r>
          </w:p>
          <w:p w14:paraId="4B5DA20E" w14:textId="4EF5D563" w:rsidR="00B63279" w:rsidRDefault="0074650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Summarising</w:t>
            </w:r>
          </w:p>
          <w:p w14:paraId="621EDA69" w14:textId="4DD21376" w:rsidR="00B63279" w:rsidRPr="004B049E" w:rsidRDefault="00AB1D0B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Predict</w:t>
            </w:r>
          </w:p>
        </w:tc>
        <w:tc>
          <w:tcPr>
            <w:tcW w:w="2466" w:type="dxa"/>
            <w:gridSpan w:val="2"/>
            <w:shd w:val="clear" w:color="auto" w:fill="E2EFD9" w:themeFill="accent6" w:themeFillTint="33"/>
          </w:tcPr>
          <w:p w14:paraId="54ADDA7D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Writing tasks this week:</w:t>
            </w:r>
          </w:p>
          <w:p w14:paraId="250DB732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1A39B602" w14:textId="582B0BDE" w:rsidR="00B63279" w:rsidRDefault="004F4F24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Information report</w:t>
            </w:r>
          </w:p>
          <w:p w14:paraId="2720682C" w14:textId="4C548644" w:rsidR="0074650F" w:rsidRDefault="0074650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Report / Investigation (related to Science)</w:t>
            </w:r>
          </w:p>
          <w:p w14:paraId="61AFB88A" w14:textId="707CA640" w:rsidR="0074650F" w:rsidRDefault="0074650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Book Review</w:t>
            </w:r>
          </w:p>
          <w:p w14:paraId="33083116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5C4FE1F9" w14:textId="6E32EDD1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Use the KS2 End of KS2 </w:t>
            </w:r>
            <w:hyperlink r:id="rId9" w:history="1">
              <w:r w:rsidRPr="00FF0179">
                <w:rPr>
                  <w:rStyle w:val="Hyperlink"/>
                  <w:rFonts w:cstheme="minorHAnsi"/>
                  <w:sz w:val="20"/>
                </w:rPr>
                <w:t>writing assessment sheets</w:t>
              </w:r>
            </w:hyperlink>
            <w:r>
              <w:rPr>
                <w:rFonts w:cstheme="minorHAnsi"/>
                <w:sz w:val="20"/>
              </w:rPr>
              <w:t xml:space="preserve"> and a writing mat to help.</w:t>
            </w:r>
          </w:p>
          <w:p w14:paraId="7F9CE425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40E965B7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Grammar:</w:t>
            </w:r>
          </w:p>
          <w:p w14:paraId="54EFE423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Conjunctions</w:t>
            </w:r>
          </w:p>
          <w:p w14:paraId="7E6BAD6B" w14:textId="4F7BB801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Punctuation – parenthesis for additional information</w:t>
            </w:r>
            <w:r w:rsidR="0074650F">
              <w:rPr>
                <w:rFonts w:cstheme="minorHAnsi"/>
                <w:sz w:val="20"/>
              </w:rPr>
              <w:t>,, semi-colons</w:t>
            </w:r>
          </w:p>
          <w:p w14:paraId="120FF792" w14:textId="7902E081" w:rsidR="0074650F" w:rsidRPr="00E645E8" w:rsidRDefault="0074650F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2409" w:type="dxa"/>
            <w:gridSpan w:val="3"/>
            <w:shd w:val="clear" w:color="auto" w:fill="E2EFD9" w:themeFill="accent6" w:themeFillTint="33"/>
          </w:tcPr>
          <w:p w14:paraId="09996240" w14:textId="4A7CEC42" w:rsidR="00B63279" w:rsidRDefault="00192222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Mr Newman’s group: f</w:t>
            </w:r>
            <w:r w:rsidR="00B63279">
              <w:rPr>
                <w:rFonts w:cstheme="minorHAnsi"/>
                <w:sz w:val="20"/>
              </w:rPr>
              <w:t xml:space="preserve">ollow the </w:t>
            </w:r>
            <w:hyperlink r:id="rId10" w:history="1">
              <w:r w:rsidR="00B63279" w:rsidRPr="006214D4">
                <w:rPr>
                  <w:rStyle w:val="Hyperlink"/>
                  <w:rFonts w:cstheme="minorHAnsi"/>
                  <w:sz w:val="20"/>
                </w:rPr>
                <w:t>White Rose</w:t>
              </w:r>
            </w:hyperlink>
            <w:r w:rsidR="00B63279">
              <w:rPr>
                <w:rFonts w:cstheme="minorHAnsi"/>
                <w:sz w:val="20"/>
              </w:rPr>
              <w:t xml:space="preserve"> scheme of work</w:t>
            </w:r>
            <w:r>
              <w:rPr>
                <w:rFonts w:cstheme="minorHAnsi"/>
                <w:sz w:val="20"/>
              </w:rPr>
              <w:t xml:space="preserve">. </w:t>
            </w:r>
            <w:r w:rsidR="00CC3931">
              <w:rPr>
                <w:rFonts w:cstheme="minorHAnsi"/>
                <w:sz w:val="20"/>
              </w:rPr>
              <w:t>Calculating with fractions.</w:t>
            </w:r>
          </w:p>
          <w:p w14:paraId="5C5AEC4B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0EBA7D13" w14:textId="3C29AD97" w:rsidR="00192222" w:rsidRDefault="00192222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Mrs Evans’ group: calculate using </w:t>
            </w:r>
            <w:r w:rsidR="00CC3931">
              <w:rPr>
                <w:rFonts w:cstheme="minorHAnsi"/>
                <w:sz w:val="20"/>
              </w:rPr>
              <w:t xml:space="preserve">the four operations (addition, subtraction, multiplication and division - </w:t>
            </w:r>
            <w:r w:rsidR="006214D4">
              <w:rPr>
                <w:rFonts w:cstheme="minorHAnsi"/>
                <w:sz w:val="20"/>
              </w:rPr>
              <w:t xml:space="preserve">details on the class </w:t>
            </w:r>
            <w:hyperlink r:id="rId11" w:history="1">
              <w:r w:rsidR="006214D4" w:rsidRPr="006214D4">
                <w:rPr>
                  <w:rStyle w:val="Hyperlink"/>
                  <w:rFonts w:cstheme="minorHAnsi"/>
                  <w:sz w:val="20"/>
                </w:rPr>
                <w:t>Blog</w:t>
              </w:r>
            </w:hyperlink>
            <w:r w:rsidR="006214D4">
              <w:rPr>
                <w:rFonts w:cstheme="minorHAnsi"/>
                <w:sz w:val="20"/>
              </w:rPr>
              <w:t xml:space="preserve"> every day)</w:t>
            </w:r>
          </w:p>
          <w:p w14:paraId="315F4C66" w14:textId="77777777" w:rsidR="00192222" w:rsidRDefault="00192222" w:rsidP="00107CFA">
            <w:pPr>
              <w:rPr>
                <w:rFonts w:cstheme="minorHAnsi"/>
                <w:sz w:val="20"/>
              </w:rPr>
            </w:pPr>
          </w:p>
          <w:p w14:paraId="6D854446" w14:textId="77777777" w:rsidR="00CC3931" w:rsidRDefault="00192222" w:rsidP="0019222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Everyone: </w:t>
            </w:r>
          </w:p>
          <w:p w14:paraId="0B03B1C2" w14:textId="77777777" w:rsidR="00CC3931" w:rsidRDefault="00CC3931" w:rsidP="00192222">
            <w:pPr>
              <w:rPr>
                <w:rFonts w:cstheme="minorHAnsi"/>
                <w:sz w:val="20"/>
              </w:rPr>
            </w:pPr>
          </w:p>
          <w:p w14:paraId="7F7743B5" w14:textId="1E3B0CA7" w:rsidR="00192222" w:rsidRDefault="00CC3931" w:rsidP="00192222">
            <w:pPr>
              <w:rPr>
                <w:rFonts w:cstheme="minorHAnsi"/>
                <w:sz w:val="20"/>
              </w:rPr>
            </w:pPr>
            <w:hyperlink r:id="rId12" w:history="1">
              <w:r w:rsidRPr="00CC3931">
                <w:rPr>
                  <w:rStyle w:val="Hyperlink"/>
                  <w:rFonts w:cstheme="minorHAnsi"/>
                  <w:sz w:val="20"/>
                </w:rPr>
                <w:t>Mathletics</w:t>
              </w:r>
            </w:hyperlink>
            <w:r w:rsidR="00B63279">
              <w:rPr>
                <w:rFonts w:cstheme="minorHAnsi"/>
                <w:sz w:val="20"/>
              </w:rPr>
              <w:t xml:space="preserve"> </w:t>
            </w:r>
          </w:p>
          <w:p w14:paraId="5A61347D" w14:textId="77777777" w:rsidR="00CC3931" w:rsidRDefault="00CC3931" w:rsidP="00192222">
            <w:pPr>
              <w:rPr>
                <w:rFonts w:cstheme="minorHAnsi"/>
                <w:sz w:val="20"/>
              </w:rPr>
            </w:pPr>
          </w:p>
          <w:p w14:paraId="2727D82F" w14:textId="5BA0E3DD" w:rsidR="00192222" w:rsidRPr="00E645E8" w:rsidRDefault="00EE7715" w:rsidP="00192222">
            <w:pPr>
              <w:rPr>
                <w:rFonts w:cstheme="minorHAnsi"/>
                <w:sz w:val="20"/>
              </w:rPr>
            </w:pPr>
            <w:hyperlink r:id="rId13" w:history="1">
              <w:proofErr w:type="spellStart"/>
              <w:r w:rsidR="00192222" w:rsidRPr="00192222">
                <w:rPr>
                  <w:rStyle w:val="Hyperlink"/>
                  <w:rFonts w:cstheme="minorHAnsi"/>
                  <w:sz w:val="20"/>
                </w:rPr>
                <w:t>TimesTables</w:t>
              </w:r>
              <w:proofErr w:type="spellEnd"/>
              <w:r w:rsidR="00192222" w:rsidRPr="00192222">
                <w:rPr>
                  <w:rStyle w:val="Hyperlink"/>
                  <w:rFonts w:cstheme="minorHAnsi"/>
                  <w:sz w:val="20"/>
                </w:rPr>
                <w:t xml:space="preserve"> Rock Star</w:t>
              </w:r>
            </w:hyperlink>
          </w:p>
        </w:tc>
        <w:tc>
          <w:tcPr>
            <w:tcW w:w="1935" w:type="dxa"/>
            <w:gridSpan w:val="3"/>
            <w:shd w:val="clear" w:color="auto" w:fill="FFE599" w:themeFill="accent4" w:themeFillTint="66"/>
          </w:tcPr>
          <w:p w14:paraId="4C275378" w14:textId="413BA35E" w:rsidR="0074650F" w:rsidRDefault="00DF7D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Anderson Shelters and what to do in an air-raid.</w:t>
            </w:r>
          </w:p>
          <w:p w14:paraId="7B691486" w14:textId="094555D0" w:rsidR="00192222" w:rsidRDefault="00192222" w:rsidP="00107CFA">
            <w:pPr>
              <w:rPr>
                <w:rFonts w:cstheme="minorHAnsi"/>
                <w:sz w:val="20"/>
              </w:rPr>
            </w:pPr>
          </w:p>
          <w:p w14:paraId="43F9CD3A" w14:textId="77777777" w:rsidR="00192222" w:rsidRDefault="00192222" w:rsidP="00107CFA">
            <w:pPr>
              <w:rPr>
                <w:rFonts w:cstheme="minorHAnsi"/>
                <w:sz w:val="20"/>
              </w:rPr>
            </w:pPr>
          </w:p>
          <w:p w14:paraId="75D49510" w14:textId="0D48B9F2" w:rsidR="006214D4" w:rsidRDefault="00DF7D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Produce an information leaflet advising what to do in the event if an air-raid.</w:t>
            </w:r>
          </w:p>
          <w:p w14:paraId="265C4E03" w14:textId="06AEAAA1" w:rsidR="006214D4" w:rsidRPr="00887819" w:rsidRDefault="006214D4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2099" w:type="dxa"/>
            <w:gridSpan w:val="3"/>
            <w:shd w:val="clear" w:color="auto" w:fill="FFE599" w:themeFill="accent4" w:themeFillTint="66"/>
          </w:tcPr>
          <w:p w14:paraId="179BE91F" w14:textId="6074151A" w:rsidR="00DF7DD5" w:rsidRDefault="00EE7715" w:rsidP="00DF7DD5">
            <w:hyperlink r:id="rId14" w:history="1">
              <w:r w:rsidR="00B63279" w:rsidRPr="006214D4">
                <w:rPr>
                  <w:rStyle w:val="Hyperlink"/>
                  <w:rFonts w:cstheme="minorHAnsi"/>
                  <w:sz w:val="20"/>
                </w:rPr>
                <w:t>Develop Scientific reasoning</w:t>
              </w:r>
            </w:hyperlink>
            <w:r w:rsidR="00B63279">
              <w:rPr>
                <w:rFonts w:cstheme="minorHAnsi"/>
                <w:sz w:val="20"/>
              </w:rPr>
              <w:t xml:space="preserve">: </w:t>
            </w:r>
            <w:r w:rsidR="00DF7DD5">
              <w:rPr>
                <w:rFonts w:cstheme="minorHAnsi"/>
                <w:sz w:val="20"/>
              </w:rPr>
              <w:t xml:space="preserve">design and build </w:t>
            </w:r>
            <w:r w:rsidR="00DF7DD5" w:rsidRPr="00DF7DD5">
              <w:rPr>
                <w:rFonts w:cstheme="minorHAnsi"/>
                <w:sz w:val="20"/>
              </w:rPr>
              <w:t>a model structure that will enable farmers to grow crops, even in an area that may be flooded.</w:t>
            </w:r>
          </w:p>
          <w:p w14:paraId="3E298FE6" w14:textId="24D678E1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52E807A2" w14:textId="3B2E816B" w:rsidR="004F4F24" w:rsidRDefault="004F4F24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You will be testing materials to use.</w:t>
            </w:r>
          </w:p>
          <w:p w14:paraId="35F855F7" w14:textId="1306C012" w:rsidR="00642EF1" w:rsidRDefault="00642EF1" w:rsidP="00107CFA">
            <w:pPr>
              <w:rPr>
                <w:rFonts w:cstheme="minorHAnsi"/>
                <w:sz w:val="20"/>
              </w:rPr>
            </w:pPr>
          </w:p>
          <w:p w14:paraId="05033621" w14:textId="63AFF649" w:rsidR="00642EF1" w:rsidRDefault="00642EF1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You</w:t>
            </w:r>
            <w:r w:rsidR="004F4F24">
              <w:rPr>
                <w:rFonts w:cstheme="minorHAnsi"/>
                <w:sz w:val="20"/>
              </w:rPr>
              <w:t xml:space="preserve"> will </w:t>
            </w:r>
            <w:r w:rsidR="00DF7DD5">
              <w:rPr>
                <w:rFonts w:cstheme="minorHAnsi"/>
                <w:sz w:val="20"/>
              </w:rPr>
              <w:t>have the option to</w:t>
            </w:r>
            <w:r w:rsidR="004F4F24">
              <w:rPr>
                <w:rFonts w:cstheme="minorHAnsi"/>
                <w:sz w:val="20"/>
              </w:rPr>
              <w:t xml:space="preserve"> conduct further research into flooding in Bangladesh.</w:t>
            </w:r>
          </w:p>
          <w:p w14:paraId="5B8236FB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2D841F84" w14:textId="77777777" w:rsidR="00B63279" w:rsidRPr="00887819" w:rsidRDefault="00B63279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1939" w:type="dxa"/>
            <w:gridSpan w:val="2"/>
            <w:shd w:val="clear" w:color="auto" w:fill="FFE599" w:themeFill="accent4" w:themeFillTint="66"/>
          </w:tcPr>
          <w:p w14:paraId="40B9C6BF" w14:textId="3940BD48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Learn about world faiths:</w:t>
            </w:r>
            <w:hyperlink r:id="rId15" w:history="1">
              <w:r w:rsidRPr="006214D4">
                <w:rPr>
                  <w:rStyle w:val="Hyperlink"/>
                  <w:rFonts w:cstheme="minorHAnsi"/>
                  <w:sz w:val="20"/>
                </w:rPr>
                <w:t xml:space="preserve"> Islam</w:t>
              </w:r>
            </w:hyperlink>
          </w:p>
          <w:p w14:paraId="320A6547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53DC311B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Research one of the questions on the class website, using the links provided.</w:t>
            </w:r>
          </w:p>
          <w:p w14:paraId="4154AA42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68146A75" w14:textId="77777777" w:rsidR="00B63279" w:rsidRPr="00EF3270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Present your findings as a poster, a Power Point presentation, an information booklet or film yourself documentary style</w:t>
            </w:r>
          </w:p>
        </w:tc>
        <w:tc>
          <w:tcPr>
            <w:tcW w:w="1645" w:type="dxa"/>
            <w:gridSpan w:val="2"/>
            <w:shd w:val="clear" w:color="auto" w:fill="FFE599" w:themeFill="accent4" w:themeFillTint="66"/>
          </w:tcPr>
          <w:p w14:paraId="495E5287" w14:textId="1B636647" w:rsidR="00B63279" w:rsidRDefault="00FA532D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Use skills developed so far to draw in the style of</w:t>
            </w:r>
            <w:r w:rsidR="00192222">
              <w:rPr>
                <w:rFonts w:cstheme="minorHAnsi"/>
                <w:sz w:val="20"/>
              </w:rPr>
              <w:t xml:space="preserve"> </w:t>
            </w:r>
            <w:hyperlink r:id="rId16" w:history="1">
              <w:r w:rsidR="00192222" w:rsidRPr="006214D4">
                <w:rPr>
                  <w:rStyle w:val="Hyperlink"/>
                  <w:rFonts w:cstheme="minorHAnsi"/>
                  <w:sz w:val="20"/>
                </w:rPr>
                <w:t>Henry Moore.</w:t>
              </w:r>
            </w:hyperlink>
          </w:p>
          <w:p w14:paraId="20B651A6" w14:textId="0D670D39" w:rsidR="00192222" w:rsidRDefault="00192222" w:rsidP="00107CFA">
            <w:pPr>
              <w:rPr>
                <w:rFonts w:cstheme="minorHAnsi"/>
                <w:sz w:val="20"/>
              </w:rPr>
            </w:pPr>
          </w:p>
          <w:p w14:paraId="4572F4DC" w14:textId="23FDBC89" w:rsidR="00192222" w:rsidRDefault="00192222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Develop sketching skills with a focus on </w:t>
            </w:r>
            <w:r w:rsidR="00FA532D">
              <w:rPr>
                <w:rFonts w:cstheme="minorHAnsi"/>
                <w:sz w:val="20"/>
              </w:rPr>
              <w:t>light and dark.</w:t>
            </w:r>
          </w:p>
          <w:p w14:paraId="4DEB116F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7D0348FD" w14:textId="5C8CDBA3" w:rsidR="00B63279" w:rsidRP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Use the </w:t>
            </w:r>
            <w:proofErr w:type="spellStart"/>
            <w:r>
              <w:rPr>
                <w:rFonts w:cstheme="minorHAnsi"/>
                <w:sz w:val="20"/>
              </w:rPr>
              <w:t>DT&amp;Art</w:t>
            </w:r>
            <w:proofErr w:type="spellEnd"/>
            <w:r>
              <w:rPr>
                <w:rFonts w:cstheme="minorHAnsi"/>
                <w:sz w:val="20"/>
              </w:rPr>
              <w:t xml:space="preserve"> section of the class webpage and the </w:t>
            </w:r>
            <w:r>
              <w:rPr>
                <w:rFonts w:cstheme="minorHAnsi"/>
                <w:b/>
                <w:bCs/>
                <w:sz w:val="20"/>
              </w:rPr>
              <w:t>Planning</w:t>
            </w:r>
            <w:r>
              <w:rPr>
                <w:rFonts w:cstheme="minorHAnsi"/>
                <w:sz w:val="20"/>
              </w:rPr>
              <w:t xml:space="preserve"> document to help you.</w:t>
            </w:r>
          </w:p>
        </w:tc>
      </w:tr>
      <w:tr w:rsidR="009915B7" w:rsidRPr="004B049E" w14:paraId="5BBCB8E4" w14:textId="02141F87" w:rsidTr="00F3484C">
        <w:trPr>
          <w:gridAfter w:val="1"/>
          <w:wAfter w:w="19" w:type="dxa"/>
          <w:trHeight w:val="247"/>
        </w:trPr>
        <w:tc>
          <w:tcPr>
            <w:tcW w:w="15341" w:type="dxa"/>
            <w:gridSpan w:val="18"/>
            <w:shd w:val="clear" w:color="auto" w:fill="FFFFFF" w:themeFill="background1"/>
          </w:tcPr>
          <w:p w14:paraId="590A3D35" w14:textId="47882A78" w:rsidR="009915B7" w:rsidRDefault="009915B7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We recommend 3 hours home learning every day. </w:t>
            </w:r>
          </w:p>
        </w:tc>
      </w:tr>
      <w:tr w:rsidR="00762683" w14:paraId="62826DE7" w14:textId="38CD1696" w:rsidTr="009915B7">
        <w:trPr>
          <w:trHeight w:val="741"/>
        </w:trPr>
        <w:tc>
          <w:tcPr>
            <w:tcW w:w="1559" w:type="dxa"/>
          </w:tcPr>
          <w:p w14:paraId="43D292EB" w14:textId="77777777" w:rsidR="00035BBA" w:rsidRDefault="00035BBA">
            <w:pPr>
              <w:rPr>
                <w:rFonts w:cstheme="minorHAnsi"/>
                <w:sz w:val="20"/>
              </w:rPr>
            </w:pPr>
          </w:p>
        </w:tc>
        <w:tc>
          <w:tcPr>
            <w:tcW w:w="1268" w:type="dxa"/>
          </w:tcPr>
          <w:p w14:paraId="07B843D8" w14:textId="6565CCAF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0900 – 0930</w:t>
            </w:r>
          </w:p>
        </w:tc>
        <w:tc>
          <w:tcPr>
            <w:tcW w:w="1432" w:type="dxa"/>
            <w:gridSpan w:val="2"/>
          </w:tcPr>
          <w:p w14:paraId="005B0C14" w14:textId="3DAF435E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0900 – 0920</w:t>
            </w:r>
          </w:p>
        </w:tc>
        <w:tc>
          <w:tcPr>
            <w:tcW w:w="1331" w:type="dxa"/>
            <w:gridSpan w:val="2"/>
          </w:tcPr>
          <w:p w14:paraId="3FEB126A" w14:textId="071FA45B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0920 - 1000</w:t>
            </w:r>
          </w:p>
        </w:tc>
        <w:tc>
          <w:tcPr>
            <w:tcW w:w="749" w:type="dxa"/>
          </w:tcPr>
          <w:p w14:paraId="382E3A5C" w14:textId="052F476D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1000 - 1015</w:t>
            </w:r>
          </w:p>
        </w:tc>
        <w:tc>
          <w:tcPr>
            <w:tcW w:w="1716" w:type="dxa"/>
            <w:gridSpan w:val="2"/>
          </w:tcPr>
          <w:p w14:paraId="6081B915" w14:textId="74F474BA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1015 - 1115</w:t>
            </w:r>
          </w:p>
        </w:tc>
        <w:tc>
          <w:tcPr>
            <w:tcW w:w="775" w:type="dxa"/>
          </w:tcPr>
          <w:p w14:paraId="6BA6366A" w14:textId="408DCA9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1115 – 1125</w:t>
            </w:r>
          </w:p>
        </w:tc>
        <w:tc>
          <w:tcPr>
            <w:tcW w:w="1575" w:type="dxa"/>
            <w:gridSpan w:val="2"/>
          </w:tcPr>
          <w:p w14:paraId="7C177EA0" w14:textId="4EA6ED4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1125 – 1215</w:t>
            </w:r>
          </w:p>
        </w:tc>
        <w:tc>
          <w:tcPr>
            <w:tcW w:w="864" w:type="dxa"/>
          </w:tcPr>
          <w:p w14:paraId="45470838" w14:textId="6240BC4B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1215 – 1315</w:t>
            </w:r>
          </w:p>
        </w:tc>
        <w:tc>
          <w:tcPr>
            <w:tcW w:w="2045" w:type="dxa"/>
            <w:gridSpan w:val="2"/>
          </w:tcPr>
          <w:p w14:paraId="6FC6504C" w14:textId="679717E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1315 - 1415</w:t>
            </w:r>
          </w:p>
        </w:tc>
        <w:tc>
          <w:tcPr>
            <w:tcW w:w="1076" w:type="dxa"/>
            <w:gridSpan w:val="2"/>
          </w:tcPr>
          <w:p w14:paraId="62447007" w14:textId="496C2211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1415</w:t>
            </w:r>
          </w:p>
        </w:tc>
        <w:tc>
          <w:tcPr>
            <w:tcW w:w="970" w:type="dxa"/>
            <w:gridSpan w:val="2"/>
          </w:tcPr>
          <w:p w14:paraId="2EE85913" w14:textId="4ADCB07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1600</w:t>
            </w:r>
          </w:p>
        </w:tc>
      </w:tr>
      <w:tr w:rsidR="00184196" w14:paraId="204AAAD7" w14:textId="22AE0CEA" w:rsidTr="009915B7">
        <w:trPr>
          <w:trHeight w:val="1714"/>
        </w:trPr>
        <w:tc>
          <w:tcPr>
            <w:tcW w:w="1559" w:type="dxa"/>
          </w:tcPr>
          <w:p w14:paraId="40BF1840" w14:textId="1767C646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Suggested timetable for your day</w:t>
            </w:r>
          </w:p>
        </w:tc>
        <w:tc>
          <w:tcPr>
            <w:tcW w:w="1268" w:type="dxa"/>
            <w:shd w:val="clear" w:color="auto" w:fill="E2EFD9" w:themeFill="accent6" w:themeFillTint="33"/>
          </w:tcPr>
          <w:p w14:paraId="4222B31C" w14:textId="3864C3F3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Exercise with Joe Wicks </w:t>
            </w:r>
          </w:p>
        </w:tc>
        <w:tc>
          <w:tcPr>
            <w:tcW w:w="1432" w:type="dxa"/>
            <w:gridSpan w:val="2"/>
            <w:shd w:val="clear" w:color="auto" w:fill="E2EFD9" w:themeFill="accent6" w:themeFillTint="33"/>
          </w:tcPr>
          <w:p w14:paraId="7E122736" w14:textId="430F6F0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Grammar and Spelling</w:t>
            </w:r>
          </w:p>
        </w:tc>
        <w:tc>
          <w:tcPr>
            <w:tcW w:w="1331" w:type="dxa"/>
            <w:gridSpan w:val="2"/>
            <w:shd w:val="clear" w:color="auto" w:fill="E2EFD9" w:themeFill="accent6" w:themeFillTint="33"/>
          </w:tcPr>
          <w:p w14:paraId="19774C43" w14:textId="50596B3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Reading activity</w:t>
            </w:r>
          </w:p>
        </w:tc>
        <w:tc>
          <w:tcPr>
            <w:tcW w:w="749" w:type="dxa"/>
          </w:tcPr>
          <w:p w14:paraId="10B573BE" w14:textId="270FDEBC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Break</w:t>
            </w:r>
          </w:p>
        </w:tc>
        <w:tc>
          <w:tcPr>
            <w:tcW w:w="1716" w:type="dxa"/>
            <w:gridSpan w:val="2"/>
            <w:shd w:val="clear" w:color="auto" w:fill="E2EFD9" w:themeFill="accent6" w:themeFillTint="33"/>
          </w:tcPr>
          <w:p w14:paraId="1C260BDA" w14:textId="3D5D810C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Writing</w:t>
            </w:r>
          </w:p>
        </w:tc>
        <w:tc>
          <w:tcPr>
            <w:tcW w:w="775" w:type="dxa"/>
          </w:tcPr>
          <w:p w14:paraId="7AA17D23" w14:textId="7366077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Break </w:t>
            </w:r>
          </w:p>
        </w:tc>
        <w:tc>
          <w:tcPr>
            <w:tcW w:w="1575" w:type="dxa"/>
            <w:gridSpan w:val="2"/>
            <w:shd w:val="clear" w:color="auto" w:fill="E2EFD9" w:themeFill="accent6" w:themeFillTint="33"/>
          </w:tcPr>
          <w:p w14:paraId="399870D1" w14:textId="621F1905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Maths</w:t>
            </w:r>
          </w:p>
        </w:tc>
        <w:tc>
          <w:tcPr>
            <w:tcW w:w="864" w:type="dxa"/>
          </w:tcPr>
          <w:p w14:paraId="65791895" w14:textId="4E4363BF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Lunch in the garden</w:t>
            </w:r>
          </w:p>
        </w:tc>
        <w:tc>
          <w:tcPr>
            <w:tcW w:w="2045" w:type="dxa"/>
            <w:gridSpan w:val="2"/>
            <w:shd w:val="clear" w:color="auto" w:fill="FFE599" w:themeFill="accent4" w:themeFillTint="66"/>
          </w:tcPr>
          <w:p w14:paraId="6CE94B08" w14:textId="3911CCFD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Choose an activity: History, Science, RE or Art</w:t>
            </w:r>
          </w:p>
        </w:tc>
        <w:tc>
          <w:tcPr>
            <w:tcW w:w="1076" w:type="dxa"/>
            <w:gridSpan w:val="2"/>
          </w:tcPr>
          <w:p w14:paraId="41CB7054" w14:textId="065E4433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Go for a walk or exercise in your garden if you have one</w:t>
            </w:r>
          </w:p>
        </w:tc>
        <w:tc>
          <w:tcPr>
            <w:tcW w:w="970" w:type="dxa"/>
            <w:gridSpan w:val="2"/>
            <w:shd w:val="clear" w:color="auto" w:fill="E2EFD9" w:themeFill="accent6" w:themeFillTint="33"/>
          </w:tcPr>
          <w:p w14:paraId="0A322CC7" w14:textId="0924F75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Read </w:t>
            </w:r>
            <w:r w:rsidR="00762683">
              <w:rPr>
                <w:rFonts w:cstheme="minorHAnsi"/>
                <w:sz w:val="20"/>
              </w:rPr>
              <w:t>by yourself for 20 minutes</w:t>
            </w:r>
          </w:p>
        </w:tc>
      </w:tr>
    </w:tbl>
    <w:p w14:paraId="37124F8A" w14:textId="77777777" w:rsidR="00D5336A" w:rsidRPr="004B049E" w:rsidRDefault="00D5336A" w:rsidP="00C3399C">
      <w:pPr>
        <w:rPr>
          <w:rFonts w:cstheme="minorHAnsi"/>
          <w:sz w:val="20"/>
        </w:rPr>
      </w:pPr>
    </w:p>
    <w:sectPr w:rsidR="00D5336A" w:rsidRPr="004B049E" w:rsidSect="00184196">
      <w:headerReference w:type="default" r:id="rId1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A607C" w14:textId="77777777" w:rsidR="00EE7715" w:rsidRDefault="00EE7715" w:rsidP="00000E09">
      <w:pPr>
        <w:spacing w:after="0" w:line="240" w:lineRule="auto"/>
      </w:pPr>
      <w:r>
        <w:separator/>
      </w:r>
    </w:p>
  </w:endnote>
  <w:endnote w:type="continuationSeparator" w:id="0">
    <w:p w14:paraId="3955B109" w14:textId="77777777" w:rsidR="00EE7715" w:rsidRDefault="00EE7715" w:rsidP="0000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99B82" w14:textId="77777777" w:rsidR="00EE7715" w:rsidRDefault="00EE7715" w:rsidP="00000E09">
      <w:pPr>
        <w:spacing w:after="0" w:line="240" w:lineRule="auto"/>
      </w:pPr>
      <w:r>
        <w:separator/>
      </w:r>
    </w:p>
  </w:footnote>
  <w:footnote w:type="continuationSeparator" w:id="0">
    <w:p w14:paraId="4CE4D7FB" w14:textId="77777777" w:rsidR="00EE7715" w:rsidRDefault="00EE7715" w:rsidP="0000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35E96" w14:textId="221EEFBC" w:rsidR="00000E09" w:rsidRDefault="00000E09">
    <w:pPr>
      <w:pStyle w:val="Header"/>
    </w:pPr>
    <w:r>
      <w:t xml:space="preserve">Goldfinch Class weekly timetable Week beginning </w:t>
    </w:r>
    <w:r w:rsidR="00CC3931">
      <w:t>11</w:t>
    </w:r>
    <w:r w:rsidR="00AB1D0B" w:rsidRPr="00AB1D0B">
      <w:rPr>
        <w:vertAlign w:val="superscript"/>
      </w:rPr>
      <w:t>th</w:t>
    </w:r>
    <w:r w:rsidR="00AB1D0B">
      <w:t xml:space="preserve"> May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D2"/>
    <w:rsid w:val="00000E09"/>
    <w:rsid w:val="00035BBA"/>
    <w:rsid w:val="000C4AE5"/>
    <w:rsid w:val="00184196"/>
    <w:rsid w:val="00192222"/>
    <w:rsid w:val="001E4AD2"/>
    <w:rsid w:val="002A5262"/>
    <w:rsid w:val="00306C3F"/>
    <w:rsid w:val="00487374"/>
    <w:rsid w:val="004B049E"/>
    <w:rsid w:val="004F4F24"/>
    <w:rsid w:val="006214D4"/>
    <w:rsid w:val="00642EF1"/>
    <w:rsid w:val="00692A2E"/>
    <w:rsid w:val="0069363A"/>
    <w:rsid w:val="006D16CE"/>
    <w:rsid w:val="0074650F"/>
    <w:rsid w:val="00762683"/>
    <w:rsid w:val="00887819"/>
    <w:rsid w:val="008C3FFB"/>
    <w:rsid w:val="008E7AB6"/>
    <w:rsid w:val="009915B7"/>
    <w:rsid w:val="009C4718"/>
    <w:rsid w:val="00AB034B"/>
    <w:rsid w:val="00AB1D0B"/>
    <w:rsid w:val="00B63279"/>
    <w:rsid w:val="00BF2537"/>
    <w:rsid w:val="00C3399C"/>
    <w:rsid w:val="00CC3931"/>
    <w:rsid w:val="00D5336A"/>
    <w:rsid w:val="00D652B1"/>
    <w:rsid w:val="00DD5913"/>
    <w:rsid w:val="00DE3317"/>
    <w:rsid w:val="00DF7DD5"/>
    <w:rsid w:val="00E645E8"/>
    <w:rsid w:val="00EE7715"/>
    <w:rsid w:val="00EF3270"/>
    <w:rsid w:val="00F46813"/>
    <w:rsid w:val="00FA532D"/>
    <w:rsid w:val="00FF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8AF1B"/>
  <w15:chartTrackingRefBased/>
  <w15:docId w15:val="{CDEC752E-C0BA-44C3-8AB3-09823805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4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E09"/>
  </w:style>
  <w:style w:type="paragraph" w:styleId="Footer">
    <w:name w:val="footer"/>
    <w:basedOn w:val="Normal"/>
    <w:link w:val="Foot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E09"/>
  </w:style>
  <w:style w:type="character" w:styleId="FollowedHyperlink">
    <w:name w:val="FollowedHyperlink"/>
    <w:basedOn w:val="DefaultParagraphFont"/>
    <w:uiPriority w:val="99"/>
    <w:semiHidden/>
    <w:unhideWhenUsed/>
    <w:rsid w:val="00FF01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hbishopcourtenay.org.uk/listen-to-a-story/" TargetMode="External"/><Relationship Id="rId13" Type="http://schemas.openxmlformats.org/officeDocument/2006/relationships/hyperlink" Target="https://ttrockstars.com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rchbishop-courtenay-primary.secure-primarysite.net/the-last-wild/" TargetMode="External"/><Relationship Id="rId12" Type="http://schemas.openxmlformats.org/officeDocument/2006/relationships/hyperlink" Target="https://login.mathletics.com/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www.archbishopcourtenay.org.uk/henry-moore-art-project-ww2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adon.myon.co.uk/" TargetMode="External"/><Relationship Id="rId11" Type="http://schemas.openxmlformats.org/officeDocument/2006/relationships/hyperlink" Target="https://archbishop-courtenay-primary.secure-primarysite.net/goldfinches-year-6-3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archbishopcourtenay.org.uk/islam/" TargetMode="External"/><Relationship Id="rId10" Type="http://schemas.openxmlformats.org/officeDocument/2006/relationships/hyperlink" Target="https://whiterosemaths.com/homelearning/year-6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archbishopcourtenay.org.uk/writing-targets/" TargetMode="External"/><Relationship Id="rId14" Type="http://schemas.openxmlformats.org/officeDocument/2006/relationships/hyperlink" Target="https://archbishop-courtenay-primary.secure-primarysite.net/boat-investig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DHallihan</dc:creator>
  <cp:keywords/>
  <dc:description/>
  <cp:lastModifiedBy>Kathryn Evans</cp:lastModifiedBy>
  <cp:revision>2</cp:revision>
  <cp:lastPrinted>2020-04-24T14:04:00Z</cp:lastPrinted>
  <dcterms:created xsi:type="dcterms:W3CDTF">2020-05-11T10:47:00Z</dcterms:created>
  <dcterms:modified xsi:type="dcterms:W3CDTF">2020-05-11T10:47:00Z</dcterms:modified>
</cp:coreProperties>
</file>